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CE6EC3" w14:textId="3D60A83B" w:rsidR="000B46DC" w:rsidRPr="000B46DC" w:rsidRDefault="002D32EE" w:rsidP="000B46DC">
      <w:pPr>
        <w:tabs>
          <w:tab w:val="left" w:pos="1620"/>
        </w:tabs>
        <w:ind w:left="1622" w:hanging="1622"/>
        <w:jc w:val="center"/>
        <w:rPr>
          <w:rFonts w:eastAsia="Times New Roman" w:cs="Arial"/>
          <w:color w:val="595959"/>
          <w:sz w:val="22"/>
          <w:szCs w:val="20"/>
          <w:lang w:val="en-GB" w:eastAsia="nl-BE"/>
        </w:rPr>
      </w:pPr>
      <w:r>
        <w:rPr>
          <w:rFonts w:eastAsiaTheme="minorHAnsi" w:cs="Arial"/>
          <w:b/>
          <w:color w:val="595959"/>
          <w:sz w:val="22"/>
          <w:szCs w:val="20"/>
          <w:lang w:val="en-GB" w:eastAsia="en-US"/>
        </w:rPr>
        <w:t>EVENT DESCRIPTION SHEET</w:t>
      </w:r>
    </w:p>
    <w:p w14:paraId="6B7C1304" w14:textId="4C585232" w:rsidR="000B46DC" w:rsidRPr="000024D1" w:rsidRDefault="000B46DC" w:rsidP="002D32EE">
      <w:pPr>
        <w:jc w:val="both"/>
        <w:rPr>
          <w:rFonts w:eastAsia="Times New Roman" w:cs="Arial"/>
          <w:i/>
          <w:iCs/>
          <w:color w:val="4AA55B"/>
          <w:kern w:val="32"/>
          <w:sz w:val="16"/>
          <w:szCs w:val="16"/>
          <w:lang w:val="en-GB" w:eastAsia="en-GB"/>
        </w:rPr>
      </w:pPr>
    </w:p>
    <w:tbl>
      <w:tblPr>
        <w:tblW w:w="8363" w:type="dxa"/>
        <w:jc w:val="center"/>
        <w:tblBorders>
          <w:top w:val="single" w:sz="12" w:space="0" w:color="BFBFBF"/>
          <w:left w:val="single" w:sz="12" w:space="0" w:color="BFBFBF"/>
          <w:bottom w:val="single" w:sz="12" w:space="0" w:color="BFBFBF"/>
          <w:right w:val="single" w:sz="12" w:space="0" w:color="BFBFBF"/>
          <w:insideH w:val="single" w:sz="12" w:space="0" w:color="BFBFBF"/>
          <w:insideV w:val="single" w:sz="12" w:space="0" w:color="BFBFBF"/>
        </w:tblBorders>
        <w:tblLook w:val="04A0" w:firstRow="1" w:lastRow="0" w:firstColumn="1" w:lastColumn="0" w:noHBand="0" w:noVBand="1"/>
      </w:tblPr>
      <w:tblGrid>
        <w:gridCol w:w="3788"/>
        <w:gridCol w:w="4575"/>
      </w:tblGrid>
      <w:tr w:rsidR="00804D24" w:rsidRPr="00804D24" w14:paraId="76B85558" w14:textId="77777777" w:rsidTr="0073459B">
        <w:trPr>
          <w:trHeight w:val="447"/>
          <w:jc w:val="center"/>
        </w:trPr>
        <w:tc>
          <w:tcPr>
            <w:tcW w:w="8363" w:type="dxa"/>
            <w:gridSpan w:val="2"/>
            <w:shd w:val="clear" w:color="auto" w:fill="D9D9D9" w:themeFill="background1" w:themeFillShade="D9"/>
            <w:vAlign w:val="center"/>
          </w:tcPr>
          <w:p w14:paraId="03052064" w14:textId="77777777" w:rsidR="00804D24" w:rsidRPr="00804D24" w:rsidRDefault="00804D24" w:rsidP="00804D24">
            <w:pPr>
              <w:spacing w:before="120" w:after="120"/>
              <w:ind w:right="4"/>
              <w:rPr>
                <w:rFonts w:eastAsia="Calibri" w:cs="Arial"/>
                <w:color w:val="595959"/>
                <w:szCs w:val="20"/>
                <w:lang w:val="en-GB" w:eastAsia="en-US"/>
              </w:rPr>
            </w:pPr>
            <w:r w:rsidRPr="00804D24">
              <w:rPr>
                <w:rFonts w:eastAsia="Calibri" w:cs="Arial"/>
                <w:b/>
                <w:bCs/>
                <w:color w:val="595959"/>
                <w:szCs w:val="20"/>
                <w:lang w:val="en-GB" w:eastAsia="en-US"/>
              </w:rPr>
              <w:t>PROJECT</w:t>
            </w:r>
          </w:p>
        </w:tc>
      </w:tr>
      <w:tr w:rsidR="00804D24" w:rsidRPr="00804D24" w14:paraId="0C6E41CD" w14:textId="77777777" w:rsidTr="0073459B">
        <w:trPr>
          <w:trHeight w:val="447"/>
          <w:jc w:val="center"/>
        </w:trPr>
        <w:tc>
          <w:tcPr>
            <w:tcW w:w="3788" w:type="dxa"/>
            <w:shd w:val="clear" w:color="auto" w:fill="D9D9D9" w:themeFill="background1" w:themeFillShade="D9"/>
            <w:vAlign w:val="center"/>
          </w:tcPr>
          <w:p w14:paraId="18AF19F1" w14:textId="77777777" w:rsidR="00804D24" w:rsidRPr="00804D24" w:rsidRDefault="00804D24" w:rsidP="00804D24">
            <w:pPr>
              <w:spacing w:before="120" w:after="120"/>
              <w:ind w:right="4"/>
              <w:rPr>
                <w:rFonts w:eastAsia="Calibri" w:cs="Arial"/>
                <w:color w:val="595959"/>
                <w:sz w:val="18"/>
                <w:szCs w:val="18"/>
                <w:lang w:val="en-GB" w:eastAsia="en-US"/>
              </w:rPr>
            </w:pPr>
            <w:r w:rsidRPr="00804D24">
              <w:rPr>
                <w:rFonts w:eastAsia="Calibri" w:cs="Arial"/>
                <w:b/>
                <w:bCs/>
                <w:color w:val="595959"/>
                <w:sz w:val="18"/>
                <w:szCs w:val="18"/>
                <w:lang w:val="en-GB" w:eastAsia="en-US"/>
              </w:rPr>
              <w:t xml:space="preserve">Project name and acronym: </w:t>
            </w:r>
          </w:p>
        </w:tc>
        <w:tc>
          <w:tcPr>
            <w:tcW w:w="4575" w:type="dxa"/>
            <w:shd w:val="clear" w:color="auto" w:fill="FFFFFF" w:themeFill="background1"/>
            <w:vAlign w:val="center"/>
          </w:tcPr>
          <w:p w14:paraId="1082FE9B" w14:textId="7128C0BC" w:rsidR="00804D24" w:rsidRPr="00CC0D6F" w:rsidRDefault="004170E9" w:rsidP="006F31F2">
            <w:pPr>
              <w:spacing w:before="120" w:after="120"/>
              <w:ind w:right="4"/>
              <w:jc w:val="both"/>
              <w:rPr>
                <w:rFonts w:eastAsia="Calibri" w:cs="Arial"/>
                <w:b/>
                <w:bCs/>
                <w:color w:val="595959"/>
                <w:sz w:val="18"/>
                <w:szCs w:val="18"/>
                <w:lang w:val="en-US" w:eastAsia="en-US"/>
              </w:rPr>
            </w:pPr>
            <w:r w:rsidRPr="00CC0D6F">
              <w:rPr>
                <w:rFonts w:eastAsia="Calibri" w:cs="Arial"/>
                <w:b/>
                <w:bCs/>
                <w:color w:val="595959"/>
                <w:sz w:val="18"/>
                <w:szCs w:val="16"/>
                <w:lang w:val="en-GB" w:eastAsia="en-US"/>
              </w:rPr>
              <w:t>Civil Society Solidarity Movement II</w:t>
            </w:r>
            <w:r w:rsidR="00D2440F" w:rsidRPr="00CC0D6F">
              <w:rPr>
                <w:rFonts w:eastAsia="Calibri" w:cs="Arial"/>
                <w:b/>
                <w:bCs/>
                <w:color w:val="595959"/>
                <w:sz w:val="18"/>
                <w:szCs w:val="16"/>
                <w:lang w:val="en-US" w:eastAsia="en-US"/>
              </w:rPr>
              <w:t xml:space="preserve"> - CISOMO II</w:t>
            </w:r>
          </w:p>
        </w:tc>
      </w:tr>
      <w:tr w:rsidR="00374012" w:rsidRPr="00804D24" w14:paraId="2FC79F45" w14:textId="77777777" w:rsidTr="0073459B">
        <w:trPr>
          <w:trHeight w:val="447"/>
          <w:jc w:val="center"/>
        </w:trPr>
        <w:tc>
          <w:tcPr>
            <w:tcW w:w="3788" w:type="dxa"/>
            <w:shd w:val="clear" w:color="auto" w:fill="D9D9D9" w:themeFill="background1" w:themeFillShade="D9"/>
            <w:vAlign w:val="center"/>
          </w:tcPr>
          <w:p w14:paraId="7C45E924" w14:textId="22E81F68" w:rsidR="00374012" w:rsidRPr="00A53586" w:rsidRDefault="00374012" w:rsidP="00374012">
            <w:pPr>
              <w:spacing w:before="120" w:after="120"/>
              <w:ind w:right="4"/>
              <w:rPr>
                <w:rFonts w:eastAsia="Calibri" w:cs="Arial"/>
                <w:b/>
                <w:bCs/>
                <w:color w:val="595959"/>
                <w:sz w:val="18"/>
                <w:szCs w:val="18"/>
                <w:lang w:val="en-GB" w:eastAsia="en-US"/>
              </w:rPr>
            </w:pPr>
            <w:r w:rsidRPr="00A53586">
              <w:rPr>
                <w:b/>
                <w:color w:val="595959" w:themeColor="text1" w:themeTint="A6"/>
                <w:sz w:val="18"/>
                <w:szCs w:val="16"/>
                <w:lang w:val="en-GB"/>
              </w:rPr>
              <w:t>Participant</w:t>
            </w:r>
            <w:r w:rsidRPr="00A53586">
              <w:rPr>
                <w:rFonts w:eastAsia="Calibri" w:cs="Arial"/>
                <w:b/>
                <w:bCs/>
                <w:sz w:val="18"/>
                <w:szCs w:val="18"/>
                <w:lang w:val="en-GB"/>
              </w:rPr>
              <w:t>:</w:t>
            </w:r>
          </w:p>
        </w:tc>
        <w:tc>
          <w:tcPr>
            <w:tcW w:w="4575" w:type="dxa"/>
            <w:shd w:val="clear" w:color="auto" w:fill="FFFFFF" w:themeFill="background1"/>
            <w:vAlign w:val="center"/>
          </w:tcPr>
          <w:p w14:paraId="210DF6F3" w14:textId="6E9C5AAD" w:rsidR="00374012" w:rsidRPr="00CC0D6F" w:rsidRDefault="00780D3A" w:rsidP="00374012">
            <w:pPr>
              <w:spacing w:before="120" w:after="120"/>
              <w:ind w:right="4"/>
              <w:jc w:val="both"/>
              <w:rPr>
                <w:rFonts w:eastAsia="Calibri" w:cs="Arial"/>
                <w:b/>
                <w:bCs/>
                <w:color w:val="595959" w:themeColor="text1" w:themeTint="A6"/>
                <w:sz w:val="18"/>
                <w:szCs w:val="18"/>
                <w:lang w:val="pt-PT" w:eastAsia="en-US"/>
              </w:rPr>
            </w:pPr>
            <w:r w:rsidRPr="00CC0D6F">
              <w:rPr>
                <w:rFonts w:eastAsia="Calibri" w:cs="Arial"/>
                <w:b/>
                <w:bCs/>
                <w:color w:val="595959" w:themeColor="text1" w:themeTint="A6"/>
                <w:sz w:val="18"/>
                <w:szCs w:val="18"/>
                <w:lang w:eastAsia="en-US"/>
              </w:rPr>
              <w:t>European Network For Holistic Integration</w:t>
            </w:r>
          </w:p>
        </w:tc>
      </w:tr>
      <w:tr w:rsidR="00374012" w:rsidRPr="00804D24" w14:paraId="071832F4" w14:textId="77777777" w:rsidTr="0073459B">
        <w:trPr>
          <w:trHeight w:val="447"/>
          <w:jc w:val="center"/>
        </w:trPr>
        <w:tc>
          <w:tcPr>
            <w:tcW w:w="3788" w:type="dxa"/>
            <w:shd w:val="clear" w:color="auto" w:fill="D9D9D9" w:themeFill="background1" w:themeFillShade="D9"/>
            <w:vAlign w:val="center"/>
          </w:tcPr>
          <w:p w14:paraId="06646763" w14:textId="0DB629C9" w:rsidR="00374012" w:rsidRPr="00A53586" w:rsidRDefault="00374012" w:rsidP="00374012">
            <w:pPr>
              <w:spacing w:before="120" w:after="120"/>
              <w:ind w:right="4"/>
              <w:rPr>
                <w:b/>
                <w:color w:val="595959"/>
                <w:sz w:val="18"/>
                <w:szCs w:val="16"/>
                <w:lang w:val="en-GB"/>
              </w:rPr>
            </w:pPr>
            <w:r w:rsidRPr="00A53586">
              <w:rPr>
                <w:b/>
                <w:color w:val="595959" w:themeColor="text1" w:themeTint="A6"/>
                <w:sz w:val="18"/>
                <w:szCs w:val="16"/>
              </w:rPr>
              <w:t>PIC number:</w:t>
            </w:r>
          </w:p>
        </w:tc>
        <w:tc>
          <w:tcPr>
            <w:tcW w:w="4575" w:type="dxa"/>
            <w:shd w:val="clear" w:color="auto" w:fill="FFFFFF" w:themeFill="background1"/>
            <w:vAlign w:val="center"/>
          </w:tcPr>
          <w:p w14:paraId="54DEEC33" w14:textId="369EDDA1" w:rsidR="00374012" w:rsidRPr="00CC0D6F" w:rsidRDefault="00966C31" w:rsidP="00374012">
            <w:pPr>
              <w:spacing w:before="120" w:after="120"/>
              <w:ind w:right="4"/>
              <w:jc w:val="both"/>
              <w:rPr>
                <w:rFonts w:eastAsia="Calibri" w:cs="Arial"/>
                <w:b/>
                <w:bCs/>
                <w:color w:val="767171" w:themeColor="background2" w:themeShade="80"/>
                <w:sz w:val="18"/>
                <w:szCs w:val="18"/>
                <w:lang w:val="en-GB" w:eastAsia="en-US"/>
              </w:rPr>
            </w:pPr>
            <w:r w:rsidRPr="00CC0D6F">
              <w:rPr>
                <w:rFonts w:eastAsia="Calibri" w:cs="Arial"/>
                <w:b/>
                <w:bCs/>
                <w:color w:val="767171" w:themeColor="background2" w:themeShade="80"/>
                <w:sz w:val="18"/>
                <w:szCs w:val="18"/>
                <w:lang w:val="en-GB" w:eastAsia="en-US"/>
              </w:rPr>
              <w:t>893212376</w:t>
            </w:r>
          </w:p>
        </w:tc>
      </w:tr>
    </w:tbl>
    <w:p w14:paraId="5BDEC096" w14:textId="5893083B" w:rsidR="00804D24" w:rsidRDefault="00804D24" w:rsidP="00804D24">
      <w:pPr>
        <w:rPr>
          <w:rFonts w:cs="Arial"/>
          <w:szCs w:val="16"/>
          <w:lang w:val="en-GB" w:eastAsia="nl-BE"/>
        </w:rPr>
      </w:pPr>
    </w:p>
    <w:tbl>
      <w:tblPr>
        <w:tblW w:w="8375" w:type="dxa"/>
        <w:jc w:val="center"/>
        <w:tblBorders>
          <w:top w:val="single" w:sz="12" w:space="0" w:color="BFBFBF" w:themeColor="background1" w:themeShade="BF"/>
          <w:left w:val="single" w:sz="12" w:space="0" w:color="BFBFBF" w:themeColor="background1" w:themeShade="BF"/>
          <w:bottom w:val="single" w:sz="12" w:space="0" w:color="BFBFBF" w:themeColor="background1" w:themeShade="BF"/>
          <w:right w:val="single" w:sz="12" w:space="0" w:color="BFBFBF" w:themeColor="background1" w:themeShade="BF"/>
          <w:insideH w:val="single" w:sz="12" w:space="0" w:color="BFBFBF" w:themeColor="background1" w:themeShade="BF"/>
          <w:insideV w:val="single" w:sz="12" w:space="0" w:color="BFBFBF" w:themeColor="background1" w:themeShade="BF"/>
        </w:tblBorders>
        <w:tblLayout w:type="fixed"/>
        <w:tblLook w:val="01E0" w:firstRow="1" w:lastRow="1" w:firstColumn="1" w:lastColumn="1" w:noHBand="0" w:noVBand="0"/>
      </w:tblPr>
      <w:tblGrid>
        <w:gridCol w:w="2564"/>
        <w:gridCol w:w="1559"/>
        <w:gridCol w:w="2693"/>
        <w:gridCol w:w="1559"/>
      </w:tblGrid>
      <w:tr w:rsidR="00C30FB0" w:rsidRPr="000024D1" w14:paraId="2A6DCDB6" w14:textId="77777777" w:rsidTr="007D1A70">
        <w:trPr>
          <w:trHeight w:val="142"/>
          <w:jc w:val="center"/>
        </w:trPr>
        <w:tc>
          <w:tcPr>
            <w:tcW w:w="8375" w:type="dxa"/>
            <w:gridSpan w:val="4"/>
            <w:shd w:val="clear" w:color="auto" w:fill="D9D9D9" w:themeFill="background1" w:themeFillShade="D9"/>
          </w:tcPr>
          <w:p w14:paraId="4EF1B9B2" w14:textId="74A78403" w:rsidR="00273862" w:rsidRPr="00804D24" w:rsidRDefault="00804D24" w:rsidP="005331BB">
            <w:pPr>
              <w:spacing w:before="120" w:after="120"/>
              <w:jc w:val="center"/>
              <w:rPr>
                <w:rFonts w:eastAsia="Calibri" w:cs="Arial"/>
                <w:b/>
                <w:bCs/>
                <w:caps/>
                <w:color w:val="595959" w:themeColor="text1" w:themeTint="A6"/>
                <w:lang w:val="en-GB"/>
              </w:rPr>
            </w:pPr>
            <w:r>
              <w:rPr>
                <w:rFonts w:eastAsia="Calibri" w:cs="Arial"/>
                <w:b/>
                <w:bCs/>
                <w:caps/>
                <w:color w:val="595959" w:themeColor="text1" w:themeTint="A6"/>
                <w:lang w:val="en-GB"/>
              </w:rPr>
              <w:t>EVENT</w:t>
            </w:r>
            <w:r w:rsidR="00351488">
              <w:rPr>
                <w:rFonts w:eastAsia="Calibri" w:cs="Arial"/>
                <w:b/>
                <w:bCs/>
                <w:caps/>
                <w:color w:val="595959" w:themeColor="text1" w:themeTint="A6"/>
                <w:lang w:val="en-GB"/>
              </w:rPr>
              <w:t xml:space="preserve"> DESCRIPTION</w:t>
            </w:r>
          </w:p>
        </w:tc>
      </w:tr>
      <w:tr w:rsidR="002D32EE" w:rsidRPr="00D92FCA" w14:paraId="595E0527" w14:textId="77777777" w:rsidTr="007D1A70">
        <w:trPr>
          <w:trHeight w:val="142"/>
          <w:jc w:val="center"/>
        </w:trPr>
        <w:tc>
          <w:tcPr>
            <w:tcW w:w="2564" w:type="dxa"/>
            <w:shd w:val="clear" w:color="auto" w:fill="D9D9D9" w:themeFill="background1" w:themeFillShade="D9"/>
            <w:vAlign w:val="center"/>
          </w:tcPr>
          <w:p w14:paraId="13D7C43F" w14:textId="678FBB86" w:rsidR="002D32EE" w:rsidRPr="002D32EE" w:rsidRDefault="00351488" w:rsidP="00351488">
            <w:pPr>
              <w:spacing w:before="120" w:after="120"/>
              <w:rPr>
                <w:rFonts w:eastAsia="Calibri" w:cs="Arial"/>
                <w:b/>
                <w:bCs/>
                <w:color w:val="595959" w:themeColor="text1" w:themeTint="A6"/>
                <w:sz w:val="18"/>
                <w:szCs w:val="18"/>
                <w:lang w:val="en-GB"/>
              </w:rPr>
            </w:pPr>
            <w:r>
              <w:rPr>
                <w:rFonts w:eastAsia="Calibri" w:cs="Arial"/>
                <w:b/>
                <w:bCs/>
                <w:color w:val="595959" w:themeColor="text1" w:themeTint="A6"/>
                <w:sz w:val="18"/>
                <w:szCs w:val="18"/>
              </w:rPr>
              <w:t xml:space="preserve">Event </w:t>
            </w:r>
            <w:r w:rsidR="006F31F2">
              <w:rPr>
                <w:rFonts w:eastAsia="Calibri" w:cs="Arial"/>
                <w:b/>
                <w:bCs/>
                <w:color w:val="595959" w:themeColor="text1" w:themeTint="A6"/>
                <w:sz w:val="18"/>
                <w:szCs w:val="18"/>
              </w:rPr>
              <w:t>n</w:t>
            </w:r>
            <w:r w:rsidR="006F31F2" w:rsidRPr="002D32EE">
              <w:rPr>
                <w:rFonts w:eastAsia="Calibri" w:cs="Arial"/>
                <w:b/>
                <w:bCs/>
                <w:color w:val="595959" w:themeColor="text1" w:themeTint="A6"/>
                <w:sz w:val="18"/>
                <w:szCs w:val="18"/>
                <w:lang w:val="en-GB"/>
              </w:rPr>
              <w:t>umber</w:t>
            </w:r>
            <w:r w:rsidR="006F31F2">
              <w:rPr>
                <w:rFonts w:eastAsia="Calibri" w:cs="Arial"/>
                <w:b/>
                <w:bCs/>
                <w:color w:val="595959" w:themeColor="text1" w:themeTint="A6"/>
                <w:sz w:val="18"/>
                <w:szCs w:val="18"/>
                <w:lang w:val="en-GB"/>
              </w:rPr>
              <w:t xml:space="preserve"> :</w:t>
            </w:r>
          </w:p>
        </w:tc>
        <w:tc>
          <w:tcPr>
            <w:tcW w:w="5811" w:type="dxa"/>
            <w:gridSpan w:val="3"/>
            <w:shd w:val="clear" w:color="auto" w:fill="FFFFFF" w:themeFill="background1"/>
            <w:vAlign w:val="center"/>
          </w:tcPr>
          <w:p w14:paraId="57906420" w14:textId="72D8041F" w:rsidR="002D32EE" w:rsidRPr="004E203C" w:rsidRDefault="004E203C" w:rsidP="002D32EE">
            <w:pPr>
              <w:spacing w:before="120" w:after="120"/>
              <w:rPr>
                <w:rFonts w:eastAsia="Calibri" w:cs="Arial"/>
                <w:color w:val="595959" w:themeColor="text1" w:themeTint="A6"/>
                <w:sz w:val="18"/>
                <w:szCs w:val="16"/>
                <w:lang w:val="en-GB"/>
              </w:rPr>
            </w:pPr>
            <w:r>
              <w:rPr>
                <w:rFonts w:eastAsia="Calibri" w:cs="Arial"/>
                <w:color w:val="595959" w:themeColor="text1" w:themeTint="A6"/>
                <w:sz w:val="18"/>
                <w:szCs w:val="16"/>
                <w:lang w:val="en-GB"/>
              </w:rPr>
              <w:t>6</w:t>
            </w:r>
          </w:p>
        </w:tc>
      </w:tr>
      <w:tr w:rsidR="00C30FB0" w:rsidRPr="00D92FCA" w14:paraId="687792F4" w14:textId="77777777" w:rsidTr="007D1A70">
        <w:trPr>
          <w:trHeight w:val="142"/>
          <w:jc w:val="center"/>
        </w:trPr>
        <w:tc>
          <w:tcPr>
            <w:tcW w:w="2564" w:type="dxa"/>
            <w:shd w:val="clear" w:color="auto" w:fill="D9D9D9" w:themeFill="background1" w:themeFillShade="D9"/>
            <w:vAlign w:val="center"/>
          </w:tcPr>
          <w:p w14:paraId="0FA2EFEA" w14:textId="03166B91" w:rsidR="00C30FB0" w:rsidRPr="0013780D" w:rsidRDefault="00273862" w:rsidP="002C6E59">
            <w:pPr>
              <w:spacing w:before="120" w:after="120"/>
              <w:rPr>
                <w:rFonts w:eastAsia="Calibri" w:cs="Arial"/>
                <w:b/>
                <w:bCs/>
                <w:caps/>
                <w:color w:val="595959" w:themeColor="text1" w:themeTint="A6"/>
                <w:lang w:val="en-GB"/>
              </w:rPr>
            </w:pPr>
            <w:r w:rsidRPr="000024D1">
              <w:rPr>
                <w:rFonts w:eastAsia="Calibri" w:cs="Arial"/>
                <w:b/>
                <w:bCs/>
                <w:color w:val="595959" w:themeColor="text1" w:themeTint="A6"/>
                <w:sz w:val="18"/>
                <w:szCs w:val="18"/>
                <w:lang w:val="en-GB"/>
              </w:rPr>
              <w:t>Event</w:t>
            </w:r>
            <w:r>
              <w:rPr>
                <w:rFonts w:eastAsia="Calibri" w:cs="Arial"/>
                <w:b/>
                <w:bCs/>
                <w:color w:val="595959" w:themeColor="text1" w:themeTint="A6"/>
                <w:sz w:val="18"/>
                <w:szCs w:val="18"/>
                <w:lang w:val="en-GB"/>
              </w:rPr>
              <w:t xml:space="preserve"> </w:t>
            </w:r>
            <w:r w:rsidR="002C6E59">
              <w:rPr>
                <w:rFonts w:eastAsia="Calibri" w:cs="Arial"/>
                <w:b/>
                <w:bCs/>
                <w:color w:val="595959" w:themeColor="text1" w:themeTint="A6"/>
                <w:sz w:val="18"/>
                <w:szCs w:val="18"/>
                <w:lang w:val="en-GB"/>
              </w:rPr>
              <w:t>n</w:t>
            </w:r>
            <w:r w:rsidR="00804D24">
              <w:rPr>
                <w:rFonts w:eastAsia="Calibri" w:cs="Arial"/>
                <w:b/>
                <w:bCs/>
                <w:color w:val="595959" w:themeColor="text1" w:themeTint="A6"/>
                <w:sz w:val="18"/>
                <w:szCs w:val="18"/>
                <w:lang w:val="en-GB"/>
              </w:rPr>
              <w:t>ame:</w:t>
            </w:r>
          </w:p>
        </w:tc>
        <w:tc>
          <w:tcPr>
            <w:tcW w:w="5811" w:type="dxa"/>
            <w:gridSpan w:val="3"/>
            <w:shd w:val="clear" w:color="auto" w:fill="FFFFFF" w:themeFill="background1"/>
            <w:vAlign w:val="center"/>
          </w:tcPr>
          <w:p w14:paraId="22A5367B" w14:textId="2810B87B" w:rsidR="009407A9" w:rsidRPr="009407A9" w:rsidRDefault="00CC0D6F" w:rsidP="009407A9">
            <w:pPr>
              <w:spacing w:before="120" w:after="120"/>
              <w:rPr>
                <w:rFonts w:eastAsia="Calibri" w:cs="Arial"/>
                <w:bCs/>
                <w:caps/>
                <w:color w:val="595959" w:themeColor="text1" w:themeTint="A6"/>
                <w:sz w:val="18"/>
                <w:szCs w:val="18"/>
                <w:lang w:val="en-GB"/>
              </w:rPr>
            </w:pPr>
            <w:r w:rsidRPr="009407A9">
              <w:rPr>
                <w:rFonts w:eastAsia="Calibri" w:cs="Arial"/>
                <w:bCs/>
                <w:color w:val="595959" w:themeColor="text1" w:themeTint="A6"/>
                <w:sz w:val="18"/>
                <w:szCs w:val="18"/>
                <w:lang w:val="en-GB"/>
              </w:rPr>
              <w:t xml:space="preserve">2nd Round Table Moderated Discussion </w:t>
            </w:r>
            <w:r>
              <w:rPr>
                <w:rFonts w:eastAsia="Calibri" w:cs="Arial"/>
                <w:bCs/>
                <w:color w:val="595959" w:themeColor="text1" w:themeTint="A6"/>
                <w:sz w:val="18"/>
                <w:szCs w:val="18"/>
                <w:lang w:val="en-GB"/>
              </w:rPr>
              <w:t>o</w:t>
            </w:r>
            <w:r w:rsidRPr="009407A9">
              <w:rPr>
                <w:rFonts w:eastAsia="Calibri" w:cs="Arial"/>
                <w:bCs/>
                <w:color w:val="595959" w:themeColor="text1" w:themeTint="A6"/>
                <w:sz w:val="18"/>
                <w:szCs w:val="18"/>
                <w:lang w:val="en-GB"/>
              </w:rPr>
              <w:t xml:space="preserve">n Building </w:t>
            </w:r>
            <w:r>
              <w:rPr>
                <w:rFonts w:eastAsia="Calibri" w:cs="Arial"/>
                <w:bCs/>
                <w:color w:val="595959" w:themeColor="text1" w:themeTint="A6"/>
                <w:sz w:val="18"/>
                <w:szCs w:val="18"/>
                <w:lang w:val="en-GB"/>
              </w:rPr>
              <w:t>o</w:t>
            </w:r>
            <w:r w:rsidRPr="009407A9">
              <w:rPr>
                <w:rFonts w:eastAsia="Calibri" w:cs="Arial"/>
                <w:bCs/>
                <w:color w:val="595959" w:themeColor="text1" w:themeTint="A6"/>
                <w:sz w:val="18"/>
                <w:szCs w:val="18"/>
                <w:lang w:val="en-GB"/>
              </w:rPr>
              <w:t xml:space="preserve">n </w:t>
            </w:r>
            <w:r>
              <w:rPr>
                <w:rFonts w:eastAsia="Calibri" w:cs="Arial"/>
                <w:bCs/>
                <w:color w:val="595959" w:themeColor="text1" w:themeTint="A6"/>
                <w:sz w:val="18"/>
                <w:szCs w:val="18"/>
                <w:lang w:val="en-GB"/>
              </w:rPr>
              <w:t>t</w:t>
            </w:r>
            <w:r w:rsidRPr="009407A9">
              <w:rPr>
                <w:rFonts w:eastAsia="Calibri" w:cs="Arial"/>
                <w:bCs/>
                <w:color w:val="595959" w:themeColor="text1" w:themeTint="A6"/>
                <w:sz w:val="18"/>
                <w:szCs w:val="18"/>
                <w:lang w:val="en-GB"/>
              </w:rPr>
              <w:t xml:space="preserve">he Foundations </w:t>
            </w:r>
            <w:r>
              <w:rPr>
                <w:rFonts w:eastAsia="Calibri" w:cs="Arial"/>
                <w:bCs/>
                <w:color w:val="595959" w:themeColor="text1" w:themeTint="A6"/>
                <w:sz w:val="18"/>
                <w:szCs w:val="18"/>
                <w:lang w:val="en-GB"/>
              </w:rPr>
              <w:t>o</w:t>
            </w:r>
            <w:r w:rsidRPr="009407A9">
              <w:rPr>
                <w:rFonts w:eastAsia="Calibri" w:cs="Arial"/>
                <w:bCs/>
                <w:color w:val="595959" w:themeColor="text1" w:themeTint="A6"/>
                <w:sz w:val="18"/>
                <w:szCs w:val="18"/>
                <w:lang w:val="en-GB"/>
              </w:rPr>
              <w:t xml:space="preserve">f Civil Engagement </w:t>
            </w:r>
            <w:r>
              <w:rPr>
                <w:rFonts w:eastAsia="Calibri" w:cs="Arial"/>
                <w:bCs/>
                <w:color w:val="595959" w:themeColor="text1" w:themeTint="A6"/>
                <w:sz w:val="18"/>
                <w:szCs w:val="18"/>
                <w:lang w:val="en-GB"/>
              </w:rPr>
              <w:t>a</w:t>
            </w:r>
            <w:r w:rsidRPr="009407A9">
              <w:rPr>
                <w:rFonts w:eastAsia="Calibri" w:cs="Arial"/>
                <w:bCs/>
                <w:color w:val="595959" w:themeColor="text1" w:themeTint="A6"/>
                <w:sz w:val="18"/>
                <w:szCs w:val="18"/>
                <w:lang w:val="en-GB"/>
              </w:rPr>
              <w:t>nd Advocacy</w:t>
            </w:r>
          </w:p>
          <w:p w14:paraId="75521188" w14:textId="26052C2C" w:rsidR="00C30FB0" w:rsidRPr="009407A9" w:rsidRDefault="00C30FB0" w:rsidP="00915FA0">
            <w:pPr>
              <w:spacing w:before="120" w:after="120"/>
              <w:rPr>
                <w:rFonts w:eastAsia="Calibri" w:cs="Arial"/>
                <w:bCs/>
                <w:caps/>
                <w:color w:val="595959" w:themeColor="text1" w:themeTint="A6"/>
                <w:sz w:val="18"/>
                <w:szCs w:val="18"/>
                <w:lang w:val="en-GB"/>
              </w:rPr>
            </w:pPr>
          </w:p>
        </w:tc>
      </w:tr>
      <w:tr w:rsidR="00351488" w:rsidRPr="0055692C" w14:paraId="79C697AC" w14:textId="77777777" w:rsidTr="007D1A70">
        <w:trPr>
          <w:trHeight w:val="142"/>
          <w:jc w:val="center"/>
        </w:trPr>
        <w:tc>
          <w:tcPr>
            <w:tcW w:w="2564" w:type="dxa"/>
            <w:shd w:val="clear" w:color="auto" w:fill="D9D9D9" w:themeFill="background1" w:themeFillShade="D9"/>
            <w:vAlign w:val="center"/>
          </w:tcPr>
          <w:p w14:paraId="152D5749" w14:textId="404E4FA6" w:rsidR="00351488" w:rsidRDefault="00351488" w:rsidP="00351488">
            <w:pPr>
              <w:spacing w:before="120" w:after="120"/>
              <w:rPr>
                <w:rFonts w:eastAsia="Calibri" w:cs="Arial"/>
                <w:b/>
                <w:bCs/>
                <w:color w:val="595959" w:themeColor="text1" w:themeTint="A6"/>
                <w:sz w:val="18"/>
                <w:szCs w:val="18"/>
                <w:lang w:val="en-GB"/>
              </w:rPr>
            </w:pPr>
            <w:r>
              <w:rPr>
                <w:rFonts w:eastAsia="Calibri" w:cs="Arial"/>
                <w:b/>
                <w:bCs/>
                <w:color w:val="595959" w:themeColor="text1" w:themeTint="A6"/>
                <w:sz w:val="18"/>
                <w:szCs w:val="18"/>
                <w:lang w:val="en-GB"/>
              </w:rPr>
              <w:t>Type:</w:t>
            </w:r>
          </w:p>
        </w:tc>
        <w:tc>
          <w:tcPr>
            <w:tcW w:w="5811" w:type="dxa"/>
            <w:gridSpan w:val="3"/>
            <w:shd w:val="clear" w:color="auto" w:fill="FFFFFF" w:themeFill="background1"/>
            <w:vAlign w:val="center"/>
          </w:tcPr>
          <w:p w14:paraId="077A4C1D" w14:textId="092CA817" w:rsidR="00351488" w:rsidRPr="00351488" w:rsidRDefault="004E203C" w:rsidP="00351488">
            <w:pPr>
              <w:spacing w:before="120" w:after="120"/>
              <w:rPr>
                <w:rFonts w:eastAsia="Calibri" w:cs="Arial"/>
                <w:color w:val="595959" w:themeColor="text1" w:themeTint="A6"/>
                <w:sz w:val="18"/>
                <w:szCs w:val="16"/>
                <w:lang w:val="en-GB"/>
              </w:rPr>
            </w:pPr>
            <w:r>
              <w:rPr>
                <w:color w:val="595959" w:themeColor="text1" w:themeTint="A6"/>
                <w:sz w:val="18"/>
                <w:szCs w:val="18"/>
              </w:rPr>
              <w:t>Round Table</w:t>
            </w:r>
          </w:p>
        </w:tc>
      </w:tr>
      <w:tr w:rsidR="00804D24" w:rsidRPr="00351488" w14:paraId="2F5970F3" w14:textId="77777777" w:rsidTr="007D1A70">
        <w:trPr>
          <w:trHeight w:val="142"/>
          <w:jc w:val="center"/>
        </w:trPr>
        <w:tc>
          <w:tcPr>
            <w:tcW w:w="2564" w:type="dxa"/>
            <w:shd w:val="clear" w:color="auto" w:fill="D9D9D9" w:themeFill="background1" w:themeFillShade="D9"/>
            <w:vAlign w:val="center"/>
          </w:tcPr>
          <w:p w14:paraId="366247E4" w14:textId="3808B4E9" w:rsidR="00804D24" w:rsidRPr="000024D1" w:rsidRDefault="00273862" w:rsidP="00351488">
            <w:pPr>
              <w:spacing w:before="120" w:after="120"/>
              <w:rPr>
                <w:rFonts w:eastAsia="Calibri" w:cs="Arial"/>
                <w:b/>
                <w:bCs/>
                <w:color w:val="595959" w:themeColor="text1" w:themeTint="A6"/>
                <w:sz w:val="18"/>
                <w:szCs w:val="18"/>
                <w:lang w:val="en-GB"/>
              </w:rPr>
            </w:pPr>
            <w:r w:rsidRPr="000024D1">
              <w:rPr>
                <w:rFonts w:eastAsia="Calibri" w:cs="Arial"/>
                <w:b/>
                <w:bCs/>
                <w:color w:val="595959" w:themeColor="text1" w:themeTint="A6"/>
                <w:sz w:val="18"/>
                <w:szCs w:val="18"/>
                <w:lang w:val="en-GB"/>
              </w:rPr>
              <w:t>In situ/online</w:t>
            </w:r>
            <w:r w:rsidR="00351488" w:rsidRPr="000024D1">
              <w:rPr>
                <w:rFonts w:eastAsia="Calibri" w:cs="Arial"/>
                <w:b/>
                <w:bCs/>
                <w:color w:val="595959" w:themeColor="text1" w:themeTint="A6"/>
                <w:sz w:val="18"/>
                <w:szCs w:val="18"/>
                <w:lang w:val="en-GB"/>
              </w:rPr>
              <w:t>:</w:t>
            </w:r>
          </w:p>
        </w:tc>
        <w:tc>
          <w:tcPr>
            <w:tcW w:w="5811" w:type="dxa"/>
            <w:gridSpan w:val="3"/>
            <w:shd w:val="clear" w:color="auto" w:fill="FFFFFF" w:themeFill="background1"/>
            <w:vAlign w:val="center"/>
          </w:tcPr>
          <w:p w14:paraId="736CC89F" w14:textId="5598A305" w:rsidR="00804D24" w:rsidRPr="000024D1" w:rsidRDefault="00273862" w:rsidP="000024D1">
            <w:pPr>
              <w:spacing w:before="120" w:after="120"/>
              <w:rPr>
                <w:rFonts w:eastAsia="Calibri" w:cs="Arial"/>
                <w:color w:val="595959" w:themeColor="text1" w:themeTint="A6"/>
                <w:sz w:val="18"/>
                <w:szCs w:val="16"/>
                <w:lang w:val="en-GB"/>
              </w:rPr>
            </w:pPr>
            <w:r w:rsidRPr="000024D1">
              <w:rPr>
                <w:rFonts w:eastAsia="Calibri" w:cs="Arial"/>
                <w:color w:val="595959" w:themeColor="text1" w:themeTint="A6"/>
                <w:sz w:val="18"/>
                <w:szCs w:val="16"/>
                <w:lang w:val="en-GB"/>
              </w:rPr>
              <w:t>in-situ</w:t>
            </w:r>
          </w:p>
        </w:tc>
      </w:tr>
      <w:tr w:rsidR="0013780D" w:rsidRPr="00351488" w14:paraId="7D0D793A" w14:textId="77777777" w:rsidTr="007D1A70">
        <w:trPr>
          <w:trHeight w:val="142"/>
          <w:jc w:val="center"/>
        </w:trPr>
        <w:tc>
          <w:tcPr>
            <w:tcW w:w="2564" w:type="dxa"/>
            <w:shd w:val="clear" w:color="auto" w:fill="D9D9D9" w:themeFill="background1" w:themeFillShade="D9"/>
            <w:vAlign w:val="center"/>
          </w:tcPr>
          <w:p w14:paraId="5B97635D" w14:textId="1816489C" w:rsidR="0013780D" w:rsidRDefault="00351488" w:rsidP="0013780D">
            <w:pPr>
              <w:spacing w:before="120" w:after="120"/>
              <w:rPr>
                <w:rFonts w:eastAsia="Calibri" w:cs="Arial"/>
                <w:b/>
                <w:bCs/>
                <w:color w:val="595959" w:themeColor="text1" w:themeTint="A6"/>
                <w:sz w:val="18"/>
                <w:szCs w:val="18"/>
                <w:lang w:val="en-GB"/>
              </w:rPr>
            </w:pPr>
            <w:r>
              <w:rPr>
                <w:rFonts w:eastAsia="Calibri" w:cs="Arial"/>
                <w:b/>
                <w:bCs/>
                <w:color w:val="595959" w:themeColor="text1" w:themeTint="A6"/>
                <w:sz w:val="18"/>
                <w:szCs w:val="18"/>
                <w:lang w:val="en-GB"/>
              </w:rPr>
              <w:t>Location</w:t>
            </w:r>
            <w:r w:rsidR="005821E5">
              <w:rPr>
                <w:rFonts w:eastAsia="Calibri" w:cs="Arial"/>
                <w:b/>
                <w:bCs/>
                <w:color w:val="595959" w:themeColor="text1" w:themeTint="A6"/>
                <w:sz w:val="18"/>
                <w:szCs w:val="18"/>
                <w:lang w:val="en-GB"/>
              </w:rPr>
              <w:t>:</w:t>
            </w:r>
          </w:p>
        </w:tc>
        <w:tc>
          <w:tcPr>
            <w:tcW w:w="5811" w:type="dxa"/>
            <w:gridSpan w:val="3"/>
            <w:shd w:val="clear" w:color="auto" w:fill="FFFFFF" w:themeFill="background1"/>
            <w:vAlign w:val="center"/>
          </w:tcPr>
          <w:p w14:paraId="59CBDDEB" w14:textId="77674C13" w:rsidR="0013780D" w:rsidRPr="00351488" w:rsidRDefault="004E203C" w:rsidP="000024D1">
            <w:pPr>
              <w:spacing w:before="120" w:after="120"/>
              <w:rPr>
                <w:rFonts w:eastAsia="Calibri" w:cs="Arial"/>
                <w:color w:val="595959" w:themeColor="text1" w:themeTint="A6"/>
                <w:sz w:val="18"/>
                <w:szCs w:val="16"/>
                <w:lang w:val="en-GB"/>
              </w:rPr>
            </w:pPr>
            <w:r>
              <w:rPr>
                <w:rFonts w:eastAsia="Calibri" w:cs="Arial"/>
                <w:color w:val="595959" w:themeColor="text1" w:themeTint="A6"/>
                <w:sz w:val="18"/>
                <w:szCs w:val="16"/>
                <w:lang w:val="en-US"/>
              </w:rPr>
              <w:t>Malmö, Sweden</w:t>
            </w:r>
          </w:p>
        </w:tc>
      </w:tr>
      <w:tr w:rsidR="00351488" w:rsidRPr="00351488" w14:paraId="3F7931F4" w14:textId="77777777" w:rsidTr="007D1A70">
        <w:trPr>
          <w:trHeight w:val="142"/>
          <w:jc w:val="center"/>
        </w:trPr>
        <w:tc>
          <w:tcPr>
            <w:tcW w:w="2564" w:type="dxa"/>
            <w:shd w:val="clear" w:color="auto" w:fill="D9D9D9" w:themeFill="background1" w:themeFillShade="D9"/>
            <w:vAlign w:val="center"/>
          </w:tcPr>
          <w:p w14:paraId="6A161C97" w14:textId="632BB277" w:rsidR="00351488" w:rsidRDefault="00351488" w:rsidP="00351488">
            <w:pPr>
              <w:spacing w:before="120" w:after="120"/>
              <w:rPr>
                <w:rFonts w:eastAsia="Calibri" w:cs="Arial"/>
                <w:b/>
                <w:bCs/>
                <w:color w:val="595959" w:themeColor="text1" w:themeTint="A6"/>
                <w:sz w:val="18"/>
                <w:szCs w:val="18"/>
                <w:lang w:val="en-GB"/>
              </w:rPr>
            </w:pPr>
            <w:r>
              <w:rPr>
                <w:rFonts w:eastAsia="Calibri" w:cs="Arial"/>
                <w:b/>
                <w:bCs/>
                <w:color w:val="595959" w:themeColor="text1" w:themeTint="A6"/>
                <w:sz w:val="18"/>
                <w:szCs w:val="18"/>
                <w:lang w:val="en-GB"/>
              </w:rPr>
              <w:t>Date(s):</w:t>
            </w:r>
          </w:p>
        </w:tc>
        <w:tc>
          <w:tcPr>
            <w:tcW w:w="5811" w:type="dxa"/>
            <w:gridSpan w:val="3"/>
            <w:shd w:val="clear" w:color="auto" w:fill="FFFFFF" w:themeFill="background1"/>
            <w:vAlign w:val="center"/>
          </w:tcPr>
          <w:p w14:paraId="6D53B5FA" w14:textId="06CA5190" w:rsidR="00351488" w:rsidRDefault="00482213" w:rsidP="000024D1">
            <w:pPr>
              <w:spacing w:before="120" w:after="120"/>
              <w:rPr>
                <w:rFonts w:eastAsia="Calibri" w:cs="Arial"/>
                <w:color w:val="595959" w:themeColor="text1" w:themeTint="A6"/>
                <w:sz w:val="18"/>
                <w:szCs w:val="16"/>
                <w:lang w:val="en-GB"/>
              </w:rPr>
            </w:pPr>
            <w:r>
              <w:rPr>
                <w:rFonts w:eastAsia="Calibri" w:cs="Arial"/>
                <w:color w:val="595959" w:themeColor="text1" w:themeTint="A6"/>
                <w:sz w:val="18"/>
                <w:szCs w:val="16"/>
                <w:lang w:val="en-GB"/>
              </w:rPr>
              <w:t>24.06.2025</w:t>
            </w:r>
          </w:p>
        </w:tc>
      </w:tr>
      <w:tr w:rsidR="00571CA1" w:rsidRPr="00351488" w14:paraId="34F5B6B3" w14:textId="77777777" w:rsidTr="007D1A70">
        <w:trPr>
          <w:trHeight w:val="142"/>
          <w:jc w:val="center"/>
        </w:trPr>
        <w:tc>
          <w:tcPr>
            <w:tcW w:w="2564" w:type="dxa"/>
            <w:shd w:val="clear" w:color="auto" w:fill="D9D9D9" w:themeFill="background1" w:themeFillShade="D9"/>
            <w:vAlign w:val="center"/>
          </w:tcPr>
          <w:p w14:paraId="591B5750" w14:textId="60A5B513" w:rsidR="00571CA1" w:rsidRDefault="00571CA1" w:rsidP="00571CA1">
            <w:pPr>
              <w:spacing w:before="120" w:after="120"/>
              <w:rPr>
                <w:rFonts w:eastAsia="Calibri" w:cs="Arial"/>
                <w:b/>
                <w:bCs/>
                <w:color w:val="595959" w:themeColor="text1" w:themeTint="A6"/>
                <w:sz w:val="18"/>
                <w:szCs w:val="18"/>
                <w:lang w:val="en-GB"/>
              </w:rPr>
            </w:pPr>
            <w:r w:rsidRPr="000024D1">
              <w:rPr>
                <w:rFonts w:eastAsia="Calibri" w:cs="Arial"/>
                <w:b/>
                <w:bCs/>
                <w:color w:val="595959" w:themeColor="text1" w:themeTint="A6"/>
                <w:sz w:val="18"/>
                <w:szCs w:val="18"/>
                <w:lang w:val="en-GB"/>
              </w:rPr>
              <w:t>Website(s) (if any):</w:t>
            </w:r>
          </w:p>
        </w:tc>
        <w:tc>
          <w:tcPr>
            <w:tcW w:w="5811" w:type="dxa"/>
            <w:gridSpan w:val="3"/>
            <w:shd w:val="clear" w:color="auto" w:fill="FFFFFF" w:themeFill="background1"/>
            <w:vAlign w:val="center"/>
          </w:tcPr>
          <w:p w14:paraId="08F187DC" w14:textId="7534C8D5" w:rsidR="00CC0D6F" w:rsidRPr="00EC5CDC" w:rsidRDefault="00CC0D6F" w:rsidP="00CC0D6F">
            <w:pPr>
              <w:spacing w:before="120" w:after="120"/>
              <w:jc w:val="both"/>
              <w:rPr>
                <w:rFonts w:eastAsia="Calibri" w:cs="Arial"/>
                <w:color w:val="595959" w:themeColor="text1" w:themeTint="A6"/>
                <w:sz w:val="18"/>
                <w:szCs w:val="18"/>
              </w:rPr>
            </w:pPr>
            <w:hyperlink r:id="rId11" w:history="1">
              <w:r w:rsidRPr="005E2516">
                <w:rPr>
                  <w:rStyle w:val="-"/>
                  <w:rFonts w:eastAsia="Calibri" w:cs="Arial"/>
                  <w:sz w:val="18"/>
                  <w:szCs w:val="18"/>
                </w:rPr>
                <w:t>https://www.euwenet.com/events/2nd-round-table-moderated-discussion-on-building-on-the-foundations-of-civil-engagement-and-advocacy</w:t>
              </w:r>
            </w:hyperlink>
          </w:p>
        </w:tc>
      </w:tr>
      <w:tr w:rsidR="00A30553" w:rsidRPr="00351488" w14:paraId="637BAEA1" w14:textId="77777777" w:rsidTr="007D1A70">
        <w:trPr>
          <w:trHeight w:val="142"/>
          <w:jc w:val="center"/>
        </w:trPr>
        <w:tc>
          <w:tcPr>
            <w:tcW w:w="8375" w:type="dxa"/>
            <w:gridSpan w:val="4"/>
            <w:shd w:val="clear" w:color="auto" w:fill="D9D9D9" w:themeFill="background1" w:themeFillShade="D9"/>
            <w:vAlign w:val="center"/>
          </w:tcPr>
          <w:p w14:paraId="5E25996C" w14:textId="135D03A6" w:rsidR="00A30553" w:rsidRPr="00351488" w:rsidRDefault="00A30553" w:rsidP="00A30553">
            <w:pPr>
              <w:spacing w:before="120" w:after="120"/>
              <w:rPr>
                <w:rFonts w:eastAsia="Calibri" w:cs="Arial"/>
                <w:b/>
                <w:bCs/>
                <w:color w:val="595959" w:themeColor="text1" w:themeTint="A6"/>
                <w:sz w:val="18"/>
                <w:szCs w:val="18"/>
                <w:lang w:val="en-GB"/>
              </w:rPr>
            </w:pPr>
            <w:r>
              <w:rPr>
                <w:rFonts w:eastAsia="Calibri" w:cs="Arial"/>
                <w:b/>
                <w:bCs/>
                <w:color w:val="595959" w:themeColor="text1" w:themeTint="A6"/>
                <w:sz w:val="18"/>
                <w:szCs w:val="18"/>
                <w:lang w:val="en-GB"/>
              </w:rPr>
              <w:t>Participants</w:t>
            </w:r>
          </w:p>
        </w:tc>
      </w:tr>
      <w:tr w:rsidR="00A30553" w:rsidRPr="00351488" w14:paraId="5266E94B" w14:textId="77777777" w:rsidTr="007D1A70">
        <w:trPr>
          <w:trHeight w:val="142"/>
          <w:jc w:val="center"/>
        </w:trPr>
        <w:tc>
          <w:tcPr>
            <w:tcW w:w="2564" w:type="dxa"/>
            <w:shd w:val="clear" w:color="auto" w:fill="D9D9D9" w:themeFill="background1" w:themeFillShade="D9"/>
            <w:vAlign w:val="center"/>
          </w:tcPr>
          <w:p w14:paraId="6E8527BF" w14:textId="1BA8D641" w:rsidR="00A30553" w:rsidRPr="000024D1" w:rsidRDefault="00AA486C" w:rsidP="00A30553">
            <w:pPr>
              <w:spacing w:before="120" w:after="120"/>
              <w:jc w:val="right"/>
              <w:rPr>
                <w:rFonts w:eastAsia="Calibri" w:cs="Arial"/>
                <w:bCs/>
                <w:color w:val="595959" w:themeColor="text1" w:themeTint="A6"/>
                <w:sz w:val="16"/>
                <w:szCs w:val="18"/>
                <w:lang w:val="en-GB"/>
              </w:rPr>
            </w:pPr>
            <w:r>
              <w:rPr>
                <w:rFonts w:eastAsia="Calibri" w:cs="Arial"/>
                <w:bCs/>
                <w:color w:val="595959" w:themeColor="text1" w:themeTint="A6"/>
                <w:sz w:val="16"/>
                <w:szCs w:val="18"/>
                <w:lang w:val="en-GB"/>
              </w:rPr>
              <w:t xml:space="preserve"> </w:t>
            </w:r>
            <w:r w:rsidR="00A30553" w:rsidRPr="000024D1">
              <w:rPr>
                <w:rFonts w:eastAsia="Calibri" w:cs="Arial"/>
                <w:bCs/>
                <w:color w:val="595959" w:themeColor="text1" w:themeTint="A6"/>
                <w:sz w:val="16"/>
                <w:szCs w:val="18"/>
                <w:lang w:val="en-GB"/>
              </w:rPr>
              <w:t>Female:</w:t>
            </w:r>
          </w:p>
        </w:tc>
        <w:tc>
          <w:tcPr>
            <w:tcW w:w="5811" w:type="dxa"/>
            <w:gridSpan w:val="3"/>
            <w:vAlign w:val="center"/>
          </w:tcPr>
          <w:p w14:paraId="0552BE9B" w14:textId="5F873F37" w:rsidR="00A30553" w:rsidRPr="00135ECF" w:rsidRDefault="0041430D" w:rsidP="00A30553">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18</w:t>
            </w:r>
          </w:p>
        </w:tc>
      </w:tr>
      <w:tr w:rsidR="00A30553" w:rsidRPr="00351488" w14:paraId="6D942A23" w14:textId="77777777" w:rsidTr="007D1A70">
        <w:trPr>
          <w:trHeight w:val="142"/>
          <w:jc w:val="center"/>
        </w:trPr>
        <w:tc>
          <w:tcPr>
            <w:tcW w:w="2564" w:type="dxa"/>
            <w:shd w:val="clear" w:color="auto" w:fill="D9D9D9" w:themeFill="background1" w:themeFillShade="D9"/>
            <w:vAlign w:val="center"/>
          </w:tcPr>
          <w:p w14:paraId="5110C9CC" w14:textId="18FAEF2E" w:rsidR="00A30553" w:rsidRPr="000024D1" w:rsidRDefault="00A30553" w:rsidP="00A30553">
            <w:pPr>
              <w:spacing w:before="120" w:after="120"/>
              <w:jc w:val="right"/>
              <w:rPr>
                <w:rFonts w:eastAsia="Calibri" w:cs="Arial"/>
                <w:bCs/>
                <w:color w:val="595959" w:themeColor="text1" w:themeTint="A6"/>
                <w:sz w:val="16"/>
                <w:szCs w:val="18"/>
                <w:lang w:val="en-GB"/>
              </w:rPr>
            </w:pPr>
            <w:r w:rsidRPr="000024D1">
              <w:rPr>
                <w:rFonts w:eastAsia="Calibri" w:cs="Arial"/>
                <w:bCs/>
                <w:color w:val="595959" w:themeColor="text1" w:themeTint="A6"/>
                <w:sz w:val="16"/>
                <w:szCs w:val="18"/>
                <w:lang w:val="en-GB"/>
              </w:rPr>
              <w:t>Male:</w:t>
            </w:r>
          </w:p>
        </w:tc>
        <w:tc>
          <w:tcPr>
            <w:tcW w:w="5811" w:type="dxa"/>
            <w:gridSpan w:val="3"/>
            <w:vAlign w:val="center"/>
          </w:tcPr>
          <w:p w14:paraId="0C1A7200" w14:textId="17339409" w:rsidR="00A30553" w:rsidRPr="00135ECF" w:rsidRDefault="00E7138A" w:rsidP="00A30553">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11</w:t>
            </w:r>
          </w:p>
        </w:tc>
      </w:tr>
      <w:tr w:rsidR="00A30553" w:rsidRPr="00351488" w14:paraId="620AF11F" w14:textId="77777777" w:rsidTr="007D1A70">
        <w:trPr>
          <w:trHeight w:val="142"/>
          <w:jc w:val="center"/>
        </w:trPr>
        <w:tc>
          <w:tcPr>
            <w:tcW w:w="2564" w:type="dxa"/>
            <w:shd w:val="clear" w:color="auto" w:fill="D9D9D9" w:themeFill="background1" w:themeFillShade="D9"/>
            <w:vAlign w:val="center"/>
          </w:tcPr>
          <w:p w14:paraId="68216D22" w14:textId="780A0586" w:rsidR="00A30553" w:rsidRPr="000024D1" w:rsidRDefault="00A30553" w:rsidP="00A30553">
            <w:pPr>
              <w:spacing w:before="120" w:after="120"/>
              <w:jc w:val="right"/>
              <w:rPr>
                <w:rFonts w:eastAsia="Calibri" w:cs="Arial"/>
                <w:bCs/>
                <w:color w:val="595959" w:themeColor="text1" w:themeTint="A6"/>
                <w:sz w:val="16"/>
                <w:szCs w:val="18"/>
                <w:lang w:val="en-GB"/>
              </w:rPr>
            </w:pPr>
            <w:r w:rsidRPr="000024D1">
              <w:rPr>
                <w:rFonts w:eastAsia="Calibri" w:cs="Arial"/>
                <w:bCs/>
                <w:color w:val="595959" w:themeColor="text1" w:themeTint="A6"/>
                <w:sz w:val="16"/>
                <w:szCs w:val="18"/>
                <w:lang w:val="en-GB"/>
              </w:rPr>
              <w:t>Non-binary:</w:t>
            </w:r>
          </w:p>
        </w:tc>
        <w:tc>
          <w:tcPr>
            <w:tcW w:w="5811" w:type="dxa"/>
            <w:gridSpan w:val="3"/>
            <w:vAlign w:val="center"/>
          </w:tcPr>
          <w:p w14:paraId="6564AB42" w14:textId="30C2D850" w:rsidR="00A30553" w:rsidRPr="00351488" w:rsidRDefault="00E7138A" w:rsidP="00A30553">
            <w:pPr>
              <w:spacing w:before="120" w:after="120"/>
              <w:rPr>
                <w:rFonts w:eastAsia="Calibri" w:cs="Arial"/>
                <w:bCs/>
                <w:color w:val="595959" w:themeColor="text1" w:themeTint="A6"/>
                <w:sz w:val="18"/>
                <w:szCs w:val="18"/>
                <w:lang w:val="en-GB"/>
              </w:rPr>
            </w:pPr>
            <w:r>
              <w:rPr>
                <w:rFonts w:eastAsia="Calibri" w:cs="Arial"/>
                <w:bCs/>
                <w:color w:val="595959" w:themeColor="text1" w:themeTint="A6"/>
                <w:sz w:val="18"/>
                <w:szCs w:val="18"/>
                <w:lang w:val="en-GB"/>
              </w:rPr>
              <w:t>0</w:t>
            </w:r>
          </w:p>
        </w:tc>
      </w:tr>
      <w:tr w:rsidR="00A30553" w:rsidRPr="00351488" w14:paraId="0E2BE199" w14:textId="77777777" w:rsidTr="007D1A70">
        <w:trPr>
          <w:trHeight w:val="142"/>
          <w:jc w:val="center"/>
        </w:trPr>
        <w:tc>
          <w:tcPr>
            <w:tcW w:w="2564" w:type="dxa"/>
            <w:shd w:val="clear" w:color="auto" w:fill="D9D9D9" w:themeFill="background1" w:themeFillShade="D9"/>
            <w:vAlign w:val="center"/>
          </w:tcPr>
          <w:p w14:paraId="72913BB4" w14:textId="016379BE" w:rsidR="00A30553" w:rsidRPr="00351488" w:rsidRDefault="00A30553" w:rsidP="00A30553">
            <w:pPr>
              <w:spacing w:before="120" w:after="120"/>
              <w:jc w:val="right"/>
              <w:rPr>
                <w:rFonts w:eastAsia="Calibri" w:cs="Arial"/>
                <w:bCs/>
                <w:color w:val="595959" w:themeColor="text1" w:themeTint="A6"/>
                <w:sz w:val="16"/>
                <w:szCs w:val="18"/>
                <w:lang w:val="en-GB"/>
              </w:rPr>
            </w:pPr>
            <w:r>
              <w:rPr>
                <w:rFonts w:eastAsia="Calibri" w:cs="Arial"/>
                <w:bCs/>
                <w:color w:val="595959" w:themeColor="text1" w:themeTint="A6"/>
                <w:sz w:val="16"/>
                <w:szCs w:val="18"/>
                <w:lang w:val="en-GB"/>
              </w:rPr>
              <w:t>From country 1 [Greece]:</w:t>
            </w:r>
          </w:p>
        </w:tc>
        <w:tc>
          <w:tcPr>
            <w:tcW w:w="5811" w:type="dxa"/>
            <w:gridSpan w:val="3"/>
            <w:vAlign w:val="center"/>
          </w:tcPr>
          <w:p w14:paraId="1A8F7FF0" w14:textId="033CD74B" w:rsidR="00A30553" w:rsidRPr="00C53441" w:rsidRDefault="005A31DB" w:rsidP="00A30553">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4</w:t>
            </w:r>
          </w:p>
        </w:tc>
      </w:tr>
      <w:tr w:rsidR="00A30553" w:rsidRPr="00351488" w14:paraId="3CE1A988" w14:textId="77777777" w:rsidTr="007D1A70">
        <w:trPr>
          <w:trHeight w:val="142"/>
          <w:jc w:val="center"/>
        </w:trPr>
        <w:tc>
          <w:tcPr>
            <w:tcW w:w="2564" w:type="dxa"/>
            <w:shd w:val="clear" w:color="auto" w:fill="D9D9D9" w:themeFill="background1" w:themeFillShade="D9"/>
            <w:vAlign w:val="center"/>
          </w:tcPr>
          <w:p w14:paraId="5095BD3D" w14:textId="0FAA0EDE" w:rsidR="00A30553" w:rsidRDefault="00A30553" w:rsidP="00A30553">
            <w:pPr>
              <w:spacing w:before="120" w:after="120"/>
              <w:jc w:val="right"/>
              <w:rPr>
                <w:rFonts w:eastAsia="Calibri" w:cs="Arial"/>
                <w:bCs/>
                <w:color w:val="595959" w:themeColor="text1" w:themeTint="A6"/>
                <w:sz w:val="16"/>
                <w:szCs w:val="18"/>
                <w:lang w:val="en-GB"/>
              </w:rPr>
            </w:pPr>
            <w:r>
              <w:rPr>
                <w:rFonts w:eastAsia="Calibri" w:cs="Arial"/>
                <w:bCs/>
                <w:color w:val="595959" w:themeColor="text1" w:themeTint="A6"/>
                <w:sz w:val="16"/>
                <w:szCs w:val="18"/>
                <w:lang w:val="en-GB"/>
              </w:rPr>
              <w:t>From country 2 [</w:t>
            </w:r>
            <w:r w:rsidR="009533D4">
              <w:rPr>
                <w:rFonts w:eastAsia="Calibri" w:cs="Arial"/>
                <w:bCs/>
                <w:color w:val="595959" w:themeColor="text1" w:themeTint="A6"/>
                <w:sz w:val="16"/>
                <w:szCs w:val="18"/>
                <w:lang w:val="en-GB"/>
              </w:rPr>
              <w:t>Bulgaria</w:t>
            </w:r>
            <w:r>
              <w:rPr>
                <w:rFonts w:eastAsia="Calibri" w:cs="Arial"/>
                <w:bCs/>
                <w:color w:val="595959" w:themeColor="text1" w:themeTint="A6"/>
                <w:sz w:val="16"/>
                <w:szCs w:val="18"/>
                <w:lang w:val="en-GB"/>
              </w:rPr>
              <w:t>]:</w:t>
            </w:r>
          </w:p>
        </w:tc>
        <w:tc>
          <w:tcPr>
            <w:tcW w:w="5811" w:type="dxa"/>
            <w:gridSpan w:val="3"/>
            <w:vAlign w:val="center"/>
          </w:tcPr>
          <w:p w14:paraId="6953549B" w14:textId="6490B695" w:rsidR="00A30553" w:rsidRPr="00C53441" w:rsidRDefault="0089760F" w:rsidP="00A30553">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3</w:t>
            </w:r>
          </w:p>
        </w:tc>
      </w:tr>
      <w:tr w:rsidR="00A30553" w:rsidRPr="00351488" w14:paraId="764B97D8" w14:textId="77777777" w:rsidTr="007D1A70">
        <w:trPr>
          <w:trHeight w:val="142"/>
          <w:jc w:val="center"/>
        </w:trPr>
        <w:tc>
          <w:tcPr>
            <w:tcW w:w="2564" w:type="dxa"/>
            <w:shd w:val="clear" w:color="auto" w:fill="D9D9D9" w:themeFill="background1" w:themeFillShade="D9"/>
            <w:vAlign w:val="center"/>
          </w:tcPr>
          <w:p w14:paraId="10DDFB75" w14:textId="496891BD" w:rsidR="00A30553" w:rsidRDefault="00A30553" w:rsidP="00A30553">
            <w:pPr>
              <w:spacing w:before="120" w:after="120"/>
              <w:jc w:val="right"/>
              <w:rPr>
                <w:rFonts w:eastAsia="Calibri" w:cs="Arial"/>
                <w:bCs/>
                <w:color w:val="595959" w:themeColor="text1" w:themeTint="A6"/>
                <w:sz w:val="16"/>
                <w:szCs w:val="18"/>
                <w:lang w:val="en-GB"/>
              </w:rPr>
            </w:pPr>
            <w:r>
              <w:rPr>
                <w:rFonts w:eastAsia="Calibri" w:cs="Arial"/>
                <w:bCs/>
                <w:color w:val="595959" w:themeColor="text1" w:themeTint="A6"/>
                <w:sz w:val="16"/>
                <w:szCs w:val="18"/>
                <w:lang w:val="en-GB"/>
              </w:rPr>
              <w:t>From country 3 [</w:t>
            </w:r>
            <w:r w:rsidR="009533D4">
              <w:rPr>
                <w:rFonts w:eastAsia="Calibri" w:cs="Arial"/>
                <w:bCs/>
                <w:color w:val="595959" w:themeColor="text1" w:themeTint="A6"/>
                <w:sz w:val="16"/>
                <w:szCs w:val="18"/>
                <w:lang w:val="en-GB"/>
              </w:rPr>
              <w:t>Poland</w:t>
            </w:r>
            <w:r>
              <w:rPr>
                <w:rFonts w:eastAsia="Calibri" w:cs="Arial"/>
                <w:bCs/>
                <w:color w:val="595959" w:themeColor="text1" w:themeTint="A6"/>
                <w:sz w:val="16"/>
                <w:szCs w:val="18"/>
                <w:lang w:val="en-GB"/>
              </w:rPr>
              <w:t>]:</w:t>
            </w:r>
          </w:p>
        </w:tc>
        <w:tc>
          <w:tcPr>
            <w:tcW w:w="5811" w:type="dxa"/>
            <w:gridSpan w:val="3"/>
            <w:vAlign w:val="center"/>
          </w:tcPr>
          <w:p w14:paraId="1A3ECD02" w14:textId="4E508CD2" w:rsidR="00A30553" w:rsidRPr="00C53441" w:rsidRDefault="005A31DB" w:rsidP="00A30553">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3</w:t>
            </w:r>
          </w:p>
        </w:tc>
      </w:tr>
      <w:tr w:rsidR="009533D4" w:rsidRPr="00351488" w14:paraId="57644C8A" w14:textId="77777777" w:rsidTr="005E0602">
        <w:trPr>
          <w:trHeight w:val="142"/>
          <w:jc w:val="center"/>
        </w:trPr>
        <w:tc>
          <w:tcPr>
            <w:tcW w:w="2564" w:type="dxa"/>
            <w:shd w:val="clear" w:color="auto" w:fill="D9D9D9" w:themeFill="background1" w:themeFillShade="D9"/>
            <w:vAlign w:val="center"/>
          </w:tcPr>
          <w:p w14:paraId="1FC86470" w14:textId="77777777" w:rsidR="009533D4" w:rsidRDefault="009533D4" w:rsidP="005E0602">
            <w:pPr>
              <w:spacing w:before="120" w:after="120"/>
              <w:jc w:val="right"/>
              <w:rPr>
                <w:rFonts w:eastAsia="Calibri" w:cs="Arial"/>
                <w:bCs/>
                <w:color w:val="595959" w:themeColor="text1" w:themeTint="A6"/>
                <w:sz w:val="16"/>
                <w:szCs w:val="18"/>
                <w:lang w:val="en-GB"/>
              </w:rPr>
            </w:pPr>
            <w:r>
              <w:rPr>
                <w:rFonts w:eastAsia="Calibri" w:cs="Arial"/>
                <w:bCs/>
                <w:color w:val="595959" w:themeColor="text1" w:themeTint="A6"/>
                <w:sz w:val="16"/>
                <w:szCs w:val="18"/>
                <w:lang w:val="en-GB"/>
              </w:rPr>
              <w:t>From country 4 [Slovenia]:</w:t>
            </w:r>
          </w:p>
        </w:tc>
        <w:tc>
          <w:tcPr>
            <w:tcW w:w="5811" w:type="dxa"/>
            <w:gridSpan w:val="3"/>
            <w:vAlign w:val="center"/>
          </w:tcPr>
          <w:p w14:paraId="65C1D063" w14:textId="5EBC397B" w:rsidR="009533D4" w:rsidRPr="00C53441" w:rsidRDefault="00F81135" w:rsidP="005E0602">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3</w:t>
            </w:r>
          </w:p>
        </w:tc>
      </w:tr>
      <w:tr w:rsidR="009533D4" w:rsidRPr="00351488" w14:paraId="4C72AD18" w14:textId="77777777" w:rsidTr="005E0602">
        <w:trPr>
          <w:trHeight w:val="142"/>
          <w:jc w:val="center"/>
        </w:trPr>
        <w:tc>
          <w:tcPr>
            <w:tcW w:w="2564" w:type="dxa"/>
            <w:shd w:val="clear" w:color="auto" w:fill="D9D9D9" w:themeFill="background1" w:themeFillShade="D9"/>
            <w:vAlign w:val="center"/>
          </w:tcPr>
          <w:p w14:paraId="3DD93D86" w14:textId="1FD1DFA4" w:rsidR="009533D4" w:rsidRDefault="009533D4" w:rsidP="005E0602">
            <w:pPr>
              <w:spacing w:before="120" w:after="120"/>
              <w:jc w:val="right"/>
              <w:rPr>
                <w:rFonts w:eastAsia="Calibri" w:cs="Arial"/>
                <w:bCs/>
                <w:color w:val="595959" w:themeColor="text1" w:themeTint="A6"/>
                <w:sz w:val="16"/>
                <w:szCs w:val="18"/>
                <w:lang w:val="en-GB"/>
              </w:rPr>
            </w:pPr>
            <w:r>
              <w:rPr>
                <w:rFonts w:eastAsia="Calibri" w:cs="Arial"/>
                <w:bCs/>
                <w:color w:val="595959" w:themeColor="text1" w:themeTint="A6"/>
                <w:sz w:val="16"/>
                <w:szCs w:val="18"/>
                <w:lang w:val="en-GB"/>
              </w:rPr>
              <w:t>From country 5 [Sweden]:</w:t>
            </w:r>
          </w:p>
        </w:tc>
        <w:tc>
          <w:tcPr>
            <w:tcW w:w="5811" w:type="dxa"/>
            <w:gridSpan w:val="3"/>
            <w:vAlign w:val="center"/>
          </w:tcPr>
          <w:p w14:paraId="521A0D07" w14:textId="48BEC44F" w:rsidR="009533D4" w:rsidRPr="00C53441" w:rsidRDefault="005A31DB" w:rsidP="005E0602">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8</w:t>
            </w:r>
          </w:p>
        </w:tc>
      </w:tr>
      <w:tr w:rsidR="009533D4" w:rsidRPr="00351488" w14:paraId="12406366" w14:textId="77777777" w:rsidTr="005E0602">
        <w:trPr>
          <w:trHeight w:val="142"/>
          <w:jc w:val="center"/>
        </w:trPr>
        <w:tc>
          <w:tcPr>
            <w:tcW w:w="2564" w:type="dxa"/>
            <w:shd w:val="clear" w:color="auto" w:fill="D9D9D9" w:themeFill="background1" w:themeFillShade="D9"/>
            <w:vAlign w:val="center"/>
          </w:tcPr>
          <w:p w14:paraId="47AD4BCB" w14:textId="77777777" w:rsidR="009533D4" w:rsidRDefault="009533D4" w:rsidP="005E0602">
            <w:pPr>
              <w:spacing w:before="120" w:after="120"/>
              <w:jc w:val="right"/>
              <w:rPr>
                <w:rFonts w:eastAsia="Calibri" w:cs="Arial"/>
                <w:bCs/>
                <w:color w:val="595959" w:themeColor="text1" w:themeTint="A6"/>
                <w:sz w:val="16"/>
                <w:szCs w:val="18"/>
                <w:lang w:val="en-GB"/>
              </w:rPr>
            </w:pPr>
            <w:r>
              <w:rPr>
                <w:rFonts w:eastAsia="Calibri" w:cs="Arial"/>
                <w:bCs/>
                <w:color w:val="595959" w:themeColor="text1" w:themeTint="A6"/>
                <w:sz w:val="16"/>
                <w:szCs w:val="18"/>
                <w:lang w:val="en-GB"/>
              </w:rPr>
              <w:t>From country 6 [Denmark]:</w:t>
            </w:r>
          </w:p>
        </w:tc>
        <w:tc>
          <w:tcPr>
            <w:tcW w:w="5811" w:type="dxa"/>
            <w:gridSpan w:val="3"/>
            <w:vAlign w:val="center"/>
          </w:tcPr>
          <w:p w14:paraId="5E4182B6" w14:textId="2434A285" w:rsidR="009533D4" w:rsidRPr="00C53441" w:rsidRDefault="00C75E9F" w:rsidP="005E0602">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3</w:t>
            </w:r>
          </w:p>
        </w:tc>
      </w:tr>
      <w:tr w:rsidR="006A48CC" w:rsidRPr="00351488" w14:paraId="40215F54" w14:textId="77777777" w:rsidTr="005E0602">
        <w:trPr>
          <w:trHeight w:val="142"/>
          <w:jc w:val="center"/>
        </w:trPr>
        <w:tc>
          <w:tcPr>
            <w:tcW w:w="2564" w:type="dxa"/>
            <w:shd w:val="clear" w:color="auto" w:fill="D9D9D9" w:themeFill="background1" w:themeFillShade="D9"/>
            <w:vAlign w:val="center"/>
          </w:tcPr>
          <w:p w14:paraId="416F752B" w14:textId="13DA45D4" w:rsidR="006A48CC" w:rsidRDefault="006A48CC" w:rsidP="006A48CC">
            <w:pPr>
              <w:spacing w:before="120" w:after="120"/>
              <w:jc w:val="right"/>
              <w:rPr>
                <w:rFonts w:eastAsia="Calibri" w:cs="Arial"/>
                <w:bCs/>
                <w:color w:val="595959" w:themeColor="text1" w:themeTint="A6"/>
                <w:sz w:val="16"/>
                <w:szCs w:val="18"/>
                <w:lang w:val="en-GB"/>
              </w:rPr>
            </w:pPr>
            <w:r>
              <w:rPr>
                <w:rFonts w:eastAsia="Calibri" w:cs="Arial"/>
                <w:bCs/>
                <w:color w:val="595959" w:themeColor="text1" w:themeTint="A6"/>
                <w:sz w:val="16"/>
                <w:szCs w:val="18"/>
                <w:lang w:val="en-GB"/>
              </w:rPr>
              <w:t>From country 7 [Germany]:</w:t>
            </w:r>
          </w:p>
        </w:tc>
        <w:tc>
          <w:tcPr>
            <w:tcW w:w="5811" w:type="dxa"/>
            <w:gridSpan w:val="3"/>
            <w:vAlign w:val="center"/>
          </w:tcPr>
          <w:p w14:paraId="6BEEB84D" w14:textId="318E2BBF" w:rsidR="006A48CC" w:rsidRPr="00C53441" w:rsidRDefault="00EC139E" w:rsidP="006A48CC">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2</w:t>
            </w:r>
          </w:p>
        </w:tc>
      </w:tr>
      <w:tr w:rsidR="006A48CC" w:rsidRPr="00351488" w14:paraId="3150DEE3" w14:textId="77777777" w:rsidTr="007D1A70">
        <w:trPr>
          <w:trHeight w:val="142"/>
          <w:jc w:val="center"/>
        </w:trPr>
        <w:tc>
          <w:tcPr>
            <w:tcW w:w="2564" w:type="dxa"/>
            <w:shd w:val="clear" w:color="auto" w:fill="D9D9D9" w:themeFill="background1" w:themeFillShade="D9"/>
            <w:vAlign w:val="center"/>
          </w:tcPr>
          <w:p w14:paraId="29F20530" w14:textId="4E6AAA46" w:rsidR="006A48CC" w:rsidRDefault="006A48CC" w:rsidP="006A48CC">
            <w:pPr>
              <w:spacing w:before="120" w:after="120"/>
              <w:jc w:val="right"/>
              <w:rPr>
                <w:rFonts w:eastAsia="Calibri" w:cs="Arial"/>
                <w:bCs/>
                <w:color w:val="595959" w:themeColor="text1" w:themeTint="A6"/>
                <w:sz w:val="16"/>
                <w:szCs w:val="18"/>
                <w:lang w:val="en-GB"/>
              </w:rPr>
            </w:pPr>
            <w:r>
              <w:rPr>
                <w:rFonts w:eastAsia="Calibri" w:cs="Arial"/>
                <w:bCs/>
                <w:color w:val="595959" w:themeColor="text1" w:themeTint="A6"/>
                <w:sz w:val="16"/>
                <w:szCs w:val="18"/>
                <w:lang w:val="en-GB"/>
              </w:rPr>
              <w:t>From country 8 [Romania]:</w:t>
            </w:r>
          </w:p>
        </w:tc>
        <w:tc>
          <w:tcPr>
            <w:tcW w:w="5811" w:type="dxa"/>
            <w:gridSpan w:val="3"/>
            <w:vAlign w:val="center"/>
          </w:tcPr>
          <w:p w14:paraId="48D51343" w14:textId="132AE9E0" w:rsidR="006A48CC" w:rsidRPr="00C53441" w:rsidRDefault="00EC139E" w:rsidP="006A48CC">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3</w:t>
            </w:r>
          </w:p>
        </w:tc>
      </w:tr>
      <w:tr w:rsidR="006A48CC" w:rsidRPr="0055692C" w14:paraId="12DC35A2" w14:textId="77777777" w:rsidTr="005B1B8D">
        <w:trPr>
          <w:trHeight w:val="142"/>
          <w:jc w:val="center"/>
        </w:trPr>
        <w:tc>
          <w:tcPr>
            <w:tcW w:w="2564" w:type="dxa"/>
            <w:shd w:val="clear" w:color="auto" w:fill="D9D9D9" w:themeFill="background1" w:themeFillShade="D9"/>
            <w:vAlign w:val="center"/>
          </w:tcPr>
          <w:p w14:paraId="31858144" w14:textId="2794B007" w:rsidR="006A48CC" w:rsidRPr="000024D1" w:rsidRDefault="006A48CC" w:rsidP="006A48CC">
            <w:pPr>
              <w:spacing w:before="120" w:after="120"/>
              <w:jc w:val="right"/>
              <w:rPr>
                <w:rFonts w:eastAsia="Calibri" w:cs="Arial"/>
                <w:bCs/>
                <w:color w:val="595959" w:themeColor="text1" w:themeTint="A6"/>
                <w:sz w:val="18"/>
                <w:szCs w:val="18"/>
                <w:lang w:val="en-GB"/>
              </w:rPr>
            </w:pPr>
            <w:r w:rsidRPr="000024D1">
              <w:rPr>
                <w:rFonts w:eastAsia="Calibri" w:cs="Arial"/>
                <w:bCs/>
                <w:color w:val="595959" w:themeColor="text1" w:themeTint="A6"/>
                <w:sz w:val="16"/>
                <w:szCs w:val="18"/>
                <w:lang w:val="en-GB"/>
              </w:rPr>
              <w:lastRenderedPageBreak/>
              <w:t>Total number of participants:</w:t>
            </w:r>
          </w:p>
        </w:tc>
        <w:tc>
          <w:tcPr>
            <w:tcW w:w="1559" w:type="dxa"/>
            <w:vAlign w:val="center"/>
          </w:tcPr>
          <w:p w14:paraId="69BCDA5A" w14:textId="5BCE28B2" w:rsidR="006A48CC" w:rsidRPr="001C36E3" w:rsidRDefault="008733F1" w:rsidP="006A48CC">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29</w:t>
            </w:r>
          </w:p>
        </w:tc>
        <w:tc>
          <w:tcPr>
            <w:tcW w:w="2693" w:type="dxa"/>
            <w:shd w:val="clear" w:color="auto" w:fill="D9D9D9" w:themeFill="background1" w:themeFillShade="D9"/>
            <w:vAlign w:val="center"/>
          </w:tcPr>
          <w:p w14:paraId="0D11A7EF" w14:textId="5363BE3E" w:rsidR="006A48CC" w:rsidRPr="000024D1" w:rsidRDefault="006A48CC" w:rsidP="006A48CC">
            <w:pPr>
              <w:spacing w:before="120" w:after="120"/>
              <w:jc w:val="right"/>
              <w:rPr>
                <w:rFonts w:eastAsia="Calibri" w:cs="Arial"/>
                <w:bCs/>
                <w:color w:val="595959" w:themeColor="text1" w:themeTint="A6"/>
                <w:sz w:val="18"/>
                <w:szCs w:val="18"/>
                <w:lang w:val="en-GB"/>
              </w:rPr>
            </w:pPr>
            <w:r w:rsidRPr="000024D1">
              <w:rPr>
                <w:rFonts w:eastAsia="Calibri" w:cs="Arial"/>
                <w:bCs/>
                <w:color w:val="595959" w:themeColor="text1" w:themeTint="A6"/>
                <w:sz w:val="16"/>
                <w:szCs w:val="18"/>
                <w:lang w:val="en-GB"/>
              </w:rPr>
              <w:t>From total number of countries:</w:t>
            </w:r>
          </w:p>
        </w:tc>
        <w:tc>
          <w:tcPr>
            <w:tcW w:w="1559" w:type="dxa"/>
            <w:vAlign w:val="center"/>
          </w:tcPr>
          <w:p w14:paraId="79642B40" w14:textId="14693374" w:rsidR="006A48CC" w:rsidRPr="00351488" w:rsidRDefault="006A48CC" w:rsidP="006A48CC">
            <w:pPr>
              <w:spacing w:before="120" w:after="120"/>
              <w:rPr>
                <w:rFonts w:eastAsia="Calibri" w:cs="Arial"/>
                <w:bCs/>
                <w:color w:val="595959" w:themeColor="text1" w:themeTint="A6"/>
                <w:sz w:val="18"/>
                <w:szCs w:val="18"/>
                <w:lang w:val="en-GB"/>
              </w:rPr>
            </w:pPr>
            <w:r>
              <w:rPr>
                <w:rFonts w:eastAsia="Calibri" w:cs="Arial"/>
                <w:bCs/>
                <w:color w:val="595959" w:themeColor="text1" w:themeTint="A6"/>
                <w:sz w:val="18"/>
                <w:szCs w:val="18"/>
                <w:lang w:val="en-GB"/>
              </w:rPr>
              <w:t>8</w:t>
            </w:r>
          </w:p>
        </w:tc>
      </w:tr>
      <w:tr w:rsidR="006A48CC" w:rsidRPr="0055692C" w14:paraId="3027E5AB" w14:textId="77777777" w:rsidTr="000024D1">
        <w:trPr>
          <w:trHeight w:val="142"/>
          <w:jc w:val="center"/>
        </w:trPr>
        <w:tc>
          <w:tcPr>
            <w:tcW w:w="8375" w:type="dxa"/>
            <w:gridSpan w:val="4"/>
            <w:shd w:val="clear" w:color="auto" w:fill="D9D9D9" w:themeFill="background1" w:themeFillShade="D9"/>
            <w:vAlign w:val="center"/>
          </w:tcPr>
          <w:p w14:paraId="02535397" w14:textId="5872AA53" w:rsidR="006A48CC" w:rsidRDefault="006A48CC" w:rsidP="006A48CC">
            <w:pPr>
              <w:spacing w:before="120" w:after="120"/>
              <w:rPr>
                <w:rFonts w:eastAsia="Calibri" w:cs="Arial"/>
                <w:b/>
                <w:bCs/>
                <w:color w:val="595959" w:themeColor="text1" w:themeTint="A6"/>
                <w:sz w:val="18"/>
                <w:szCs w:val="18"/>
                <w:lang w:val="en-GB"/>
              </w:rPr>
            </w:pPr>
            <w:r>
              <w:rPr>
                <w:rFonts w:eastAsia="Calibri" w:cs="Arial"/>
                <w:b/>
                <w:bCs/>
                <w:color w:val="595959" w:themeColor="text1" w:themeTint="A6"/>
                <w:sz w:val="18"/>
                <w:szCs w:val="18"/>
                <w:lang w:val="en-GB"/>
              </w:rPr>
              <w:t>Description</w:t>
            </w:r>
          </w:p>
          <w:p w14:paraId="227CFDF8" w14:textId="305BBB77" w:rsidR="006A48CC" w:rsidRPr="005950BB" w:rsidRDefault="006A48CC" w:rsidP="006A48CC">
            <w:pPr>
              <w:spacing w:before="120" w:after="120"/>
              <w:rPr>
                <w:rFonts w:cs="Arial"/>
                <w:i/>
                <w:color w:val="595959"/>
                <w:sz w:val="16"/>
                <w:szCs w:val="16"/>
                <w:lang w:val="en-GB"/>
              </w:rPr>
            </w:pPr>
            <w:r>
              <w:rPr>
                <w:rFonts w:cs="Arial"/>
                <w:i/>
                <w:color w:val="595959"/>
                <w:sz w:val="16"/>
                <w:szCs w:val="16"/>
                <w:lang w:val="en-GB"/>
              </w:rPr>
              <w:t>Provide</w:t>
            </w:r>
            <w:r w:rsidRPr="005950BB">
              <w:rPr>
                <w:rFonts w:cs="Arial"/>
                <w:i/>
                <w:color w:val="595959"/>
                <w:sz w:val="16"/>
                <w:szCs w:val="16"/>
                <w:lang w:val="en-GB"/>
              </w:rPr>
              <w:t xml:space="preserve"> a short description of the event and its activities</w:t>
            </w:r>
            <w:r>
              <w:rPr>
                <w:rFonts w:cs="Arial"/>
                <w:i/>
                <w:color w:val="595959"/>
                <w:sz w:val="16"/>
                <w:szCs w:val="16"/>
                <w:lang w:val="en-GB"/>
              </w:rPr>
              <w:t>.</w:t>
            </w:r>
          </w:p>
        </w:tc>
      </w:tr>
      <w:tr w:rsidR="006A48CC" w:rsidRPr="0055692C" w14:paraId="65B5B8CF" w14:textId="77777777" w:rsidTr="000024D1">
        <w:trPr>
          <w:trHeight w:val="142"/>
          <w:jc w:val="center"/>
        </w:trPr>
        <w:tc>
          <w:tcPr>
            <w:tcW w:w="8375" w:type="dxa"/>
            <w:gridSpan w:val="4"/>
            <w:vAlign w:val="center"/>
          </w:tcPr>
          <w:p w14:paraId="6BE92124" w14:textId="0FB42F90" w:rsidR="00B83B2F" w:rsidRPr="00B83B2F" w:rsidRDefault="00B83B2F" w:rsidP="00B83B2F">
            <w:pPr>
              <w:spacing w:before="120" w:after="120"/>
              <w:jc w:val="both"/>
              <w:rPr>
                <w:rFonts w:eastAsia="Calibri" w:cs="Arial"/>
                <w:bCs/>
                <w:color w:val="595959" w:themeColor="text1" w:themeTint="A6"/>
                <w:sz w:val="18"/>
                <w:szCs w:val="18"/>
                <w:lang w:val="en-GB"/>
              </w:rPr>
            </w:pPr>
            <w:r w:rsidRPr="00B83B2F">
              <w:rPr>
                <w:rFonts w:eastAsia="Calibri" w:cs="Arial"/>
                <w:bCs/>
                <w:color w:val="595959" w:themeColor="text1" w:themeTint="A6"/>
                <w:sz w:val="18"/>
                <w:szCs w:val="18"/>
                <w:lang w:val="en-GB"/>
              </w:rPr>
              <w:t xml:space="preserve">On </w:t>
            </w:r>
            <w:r w:rsidRPr="00B83B2F">
              <w:rPr>
                <w:rFonts w:eastAsia="Calibri" w:cs="Arial"/>
                <w:b/>
                <w:bCs/>
                <w:color w:val="595959" w:themeColor="text1" w:themeTint="A6"/>
                <w:sz w:val="18"/>
                <w:szCs w:val="18"/>
                <w:lang w:val="en-GB"/>
              </w:rPr>
              <w:t>24 June 2025</w:t>
            </w:r>
            <w:r w:rsidRPr="00B83B2F">
              <w:rPr>
                <w:rFonts w:eastAsia="Calibri" w:cs="Arial"/>
                <w:bCs/>
                <w:color w:val="595959" w:themeColor="text1" w:themeTint="A6"/>
                <w:sz w:val="18"/>
                <w:szCs w:val="18"/>
                <w:lang w:val="en-GB"/>
              </w:rPr>
              <w:t xml:space="preserve">, the European Network for Holistic Integration, in partnership with civil society actors and advocacy groups, held the </w:t>
            </w:r>
            <w:r w:rsidRPr="00B83B2F">
              <w:rPr>
                <w:rFonts w:eastAsia="Calibri" w:cs="Arial"/>
                <w:b/>
                <w:bCs/>
                <w:color w:val="595959" w:themeColor="text1" w:themeTint="A6"/>
                <w:sz w:val="18"/>
                <w:szCs w:val="18"/>
                <w:lang w:val="en-GB"/>
              </w:rPr>
              <w:t>CISOMO 2nd Round Table in Malmö</w:t>
            </w:r>
            <w:r w:rsidRPr="00B83B2F">
              <w:rPr>
                <w:rFonts w:eastAsia="Calibri" w:cs="Arial"/>
                <w:bCs/>
                <w:color w:val="595959" w:themeColor="text1" w:themeTint="A6"/>
                <w:sz w:val="18"/>
                <w:szCs w:val="18"/>
                <w:lang w:val="en-GB"/>
              </w:rPr>
              <w:t xml:space="preserve">  </w:t>
            </w:r>
            <w:r w:rsidR="00CC0D6F">
              <w:rPr>
                <w:rFonts w:eastAsia="Calibri" w:cs="Arial"/>
                <w:bCs/>
                <w:color w:val="595959" w:themeColor="text1" w:themeTint="A6"/>
                <w:sz w:val="18"/>
                <w:szCs w:val="18"/>
                <w:lang w:val="en-GB"/>
              </w:rPr>
              <w:t xml:space="preserve">as </w:t>
            </w:r>
            <w:r w:rsidRPr="00B83B2F">
              <w:rPr>
                <w:rFonts w:eastAsia="Calibri" w:cs="Arial"/>
                <w:bCs/>
                <w:color w:val="595959" w:themeColor="text1" w:themeTint="A6"/>
                <w:sz w:val="18"/>
                <w:szCs w:val="18"/>
                <w:lang w:val="en-GB"/>
              </w:rPr>
              <w:t>a gathering dedicated to migrant justice, inclusion, and empowerment.</w:t>
            </w:r>
          </w:p>
          <w:p w14:paraId="69A940B6" w14:textId="77777777" w:rsidR="00B83B2F" w:rsidRPr="00B83B2F" w:rsidRDefault="00B83B2F" w:rsidP="00B83B2F">
            <w:pPr>
              <w:spacing w:before="120" w:after="120"/>
              <w:jc w:val="both"/>
              <w:rPr>
                <w:rFonts w:eastAsia="Calibri" w:cs="Arial"/>
                <w:bCs/>
                <w:color w:val="595959" w:themeColor="text1" w:themeTint="A6"/>
                <w:sz w:val="18"/>
                <w:szCs w:val="18"/>
                <w:lang w:val="en-GB"/>
              </w:rPr>
            </w:pPr>
            <w:r w:rsidRPr="00B83B2F">
              <w:rPr>
                <w:rFonts w:eastAsia="Calibri" w:cs="Arial"/>
                <w:bCs/>
                <w:color w:val="595959" w:themeColor="text1" w:themeTint="A6"/>
                <w:sz w:val="18"/>
                <w:szCs w:val="18"/>
                <w:lang w:val="en-GB"/>
              </w:rPr>
              <w:t xml:space="preserve">The day opened with </w:t>
            </w:r>
            <w:r w:rsidRPr="00B83B2F">
              <w:rPr>
                <w:rFonts w:eastAsia="Calibri" w:cs="Arial"/>
                <w:b/>
                <w:bCs/>
                <w:color w:val="595959" w:themeColor="text1" w:themeTint="A6"/>
                <w:sz w:val="18"/>
                <w:szCs w:val="18"/>
                <w:lang w:val="en-GB"/>
              </w:rPr>
              <w:t>welcoming remarks</w:t>
            </w:r>
            <w:r w:rsidRPr="00B83B2F">
              <w:rPr>
                <w:rFonts w:eastAsia="Calibri" w:cs="Arial"/>
                <w:bCs/>
                <w:color w:val="595959" w:themeColor="text1" w:themeTint="A6"/>
                <w:sz w:val="18"/>
                <w:szCs w:val="18"/>
                <w:lang w:val="en-GB"/>
              </w:rPr>
              <w:t xml:space="preserve"> from </w:t>
            </w:r>
            <w:r w:rsidRPr="00B83B2F">
              <w:rPr>
                <w:rFonts w:eastAsia="Calibri" w:cs="Arial"/>
                <w:b/>
                <w:bCs/>
                <w:color w:val="595959" w:themeColor="text1" w:themeTint="A6"/>
                <w:sz w:val="18"/>
                <w:szCs w:val="18"/>
                <w:lang w:val="en-GB"/>
              </w:rPr>
              <w:t>Iulia Halangescu</w:t>
            </w:r>
            <w:r w:rsidRPr="00B83B2F">
              <w:rPr>
                <w:rFonts w:eastAsia="Calibri" w:cs="Arial"/>
                <w:bCs/>
                <w:color w:val="595959" w:themeColor="text1" w:themeTint="A6"/>
                <w:sz w:val="18"/>
                <w:szCs w:val="18"/>
                <w:lang w:val="en-GB"/>
              </w:rPr>
              <w:t xml:space="preserve"> (European Network for Holistic Integration), who set the tone with a warm acknowledgment of participants and an overview of the day’s objectives.</w:t>
            </w:r>
          </w:p>
          <w:p w14:paraId="1D246FD8" w14:textId="77777777" w:rsidR="00B83B2F" w:rsidRPr="00B83B2F" w:rsidRDefault="00B83B2F" w:rsidP="00B83B2F">
            <w:pPr>
              <w:spacing w:before="120" w:after="120"/>
              <w:jc w:val="both"/>
              <w:rPr>
                <w:rFonts w:eastAsia="Calibri" w:cs="Arial"/>
                <w:bCs/>
                <w:color w:val="595959" w:themeColor="text1" w:themeTint="A6"/>
                <w:sz w:val="18"/>
                <w:szCs w:val="18"/>
                <w:lang w:val="en-GB"/>
              </w:rPr>
            </w:pPr>
            <w:r w:rsidRPr="00B83B2F">
              <w:rPr>
                <w:rFonts w:eastAsia="Calibri" w:cs="Arial"/>
                <w:bCs/>
                <w:color w:val="595959" w:themeColor="text1" w:themeTint="A6"/>
                <w:sz w:val="18"/>
                <w:szCs w:val="18"/>
                <w:lang w:val="en-GB"/>
              </w:rPr>
              <w:t xml:space="preserve">This was followed by </w:t>
            </w:r>
            <w:r w:rsidRPr="00B83B2F">
              <w:rPr>
                <w:rFonts w:eastAsia="Calibri" w:cs="Arial"/>
                <w:b/>
                <w:bCs/>
                <w:color w:val="595959" w:themeColor="text1" w:themeTint="A6"/>
                <w:sz w:val="18"/>
                <w:szCs w:val="18"/>
                <w:lang w:val="en-GB"/>
              </w:rPr>
              <w:t>Stiner Eilers</w:t>
            </w:r>
            <w:r w:rsidRPr="00B83B2F">
              <w:rPr>
                <w:rFonts w:eastAsia="Calibri" w:cs="Arial"/>
                <w:bCs/>
                <w:color w:val="595959" w:themeColor="text1" w:themeTint="A6"/>
                <w:sz w:val="18"/>
                <w:szCs w:val="18"/>
                <w:lang w:val="en-GB"/>
              </w:rPr>
              <w:t xml:space="preserve"> (Civil Connections), who presented </w:t>
            </w:r>
            <w:r w:rsidRPr="00B83B2F">
              <w:rPr>
                <w:rFonts w:eastAsia="Calibri" w:cs="Arial"/>
                <w:b/>
                <w:bCs/>
                <w:color w:val="595959" w:themeColor="text1" w:themeTint="A6"/>
                <w:sz w:val="18"/>
                <w:szCs w:val="18"/>
                <w:lang w:val="en-GB"/>
              </w:rPr>
              <w:t>“Building on Study Visit Insights,”</w:t>
            </w:r>
            <w:r w:rsidRPr="00B83B2F">
              <w:rPr>
                <w:rFonts w:eastAsia="Calibri" w:cs="Arial"/>
                <w:bCs/>
                <w:color w:val="595959" w:themeColor="text1" w:themeTint="A6"/>
                <w:sz w:val="18"/>
                <w:szCs w:val="18"/>
                <w:lang w:val="en-GB"/>
              </w:rPr>
              <w:t xml:space="preserve"> highlighting key takeaways and best practices from the recent study visit, with a focus on implications for civilian engagement and advocacy work.</w:t>
            </w:r>
          </w:p>
          <w:p w14:paraId="19E37043" w14:textId="2CF3A4E6" w:rsidR="00B83B2F" w:rsidRPr="00B83B2F" w:rsidRDefault="00B83B2F" w:rsidP="00B83B2F">
            <w:pPr>
              <w:spacing w:before="120" w:after="120"/>
              <w:jc w:val="both"/>
              <w:rPr>
                <w:rFonts w:eastAsia="Calibri" w:cs="Arial"/>
                <w:bCs/>
                <w:color w:val="595959" w:themeColor="text1" w:themeTint="A6"/>
                <w:sz w:val="18"/>
                <w:szCs w:val="18"/>
                <w:lang w:val="en-GB"/>
              </w:rPr>
            </w:pPr>
            <w:r w:rsidRPr="00B83B2F">
              <w:rPr>
                <w:rFonts w:eastAsia="Calibri" w:cs="Arial"/>
                <w:bCs/>
                <w:color w:val="595959" w:themeColor="text1" w:themeTint="A6"/>
                <w:sz w:val="18"/>
                <w:szCs w:val="18"/>
                <w:lang w:val="en-GB"/>
              </w:rPr>
              <w:t xml:space="preserve">The morning continued with </w:t>
            </w:r>
            <w:r w:rsidRPr="00B83B2F">
              <w:rPr>
                <w:rFonts w:eastAsia="Calibri" w:cs="Arial"/>
                <w:b/>
                <w:bCs/>
                <w:color w:val="595959" w:themeColor="text1" w:themeTint="A6"/>
                <w:sz w:val="18"/>
                <w:szCs w:val="18"/>
                <w:lang w:val="en-GB"/>
              </w:rPr>
              <w:t>“Insights from the Field: Progress and Challenges,”</w:t>
            </w:r>
            <w:r w:rsidRPr="00B83B2F">
              <w:rPr>
                <w:rFonts w:eastAsia="Calibri" w:cs="Arial"/>
                <w:bCs/>
                <w:color w:val="595959" w:themeColor="text1" w:themeTint="A6"/>
                <w:sz w:val="18"/>
                <w:szCs w:val="18"/>
                <w:lang w:val="en-GB"/>
              </w:rPr>
              <w:t xml:space="preserve"> featuring </w:t>
            </w:r>
            <w:proofErr w:type="spellStart"/>
            <w:r w:rsidRPr="00B83B2F">
              <w:rPr>
                <w:rFonts w:eastAsia="Calibri" w:cs="Arial"/>
                <w:bCs/>
                <w:color w:val="595959" w:themeColor="text1" w:themeTint="A6"/>
                <w:sz w:val="18"/>
                <w:szCs w:val="18"/>
                <w:lang w:val="en-GB"/>
              </w:rPr>
              <w:t>panelists</w:t>
            </w:r>
            <w:proofErr w:type="spellEnd"/>
            <w:r w:rsidRPr="00B83B2F">
              <w:rPr>
                <w:rFonts w:eastAsia="Calibri" w:cs="Arial"/>
                <w:bCs/>
                <w:color w:val="595959" w:themeColor="text1" w:themeTint="A6"/>
                <w:sz w:val="18"/>
                <w:szCs w:val="18"/>
                <w:lang w:val="en-GB"/>
              </w:rPr>
              <w:t xml:space="preserve"> </w:t>
            </w:r>
            <w:r w:rsidRPr="00B83B2F">
              <w:rPr>
                <w:rFonts w:eastAsia="Calibri" w:cs="Arial"/>
                <w:b/>
                <w:bCs/>
                <w:color w:val="595959" w:themeColor="text1" w:themeTint="A6"/>
                <w:sz w:val="18"/>
                <w:szCs w:val="18"/>
                <w:lang w:val="en-GB"/>
              </w:rPr>
              <w:t xml:space="preserve">Paraskevi </w:t>
            </w:r>
            <w:proofErr w:type="spellStart"/>
            <w:r w:rsidRPr="00B83B2F">
              <w:rPr>
                <w:rFonts w:eastAsia="Calibri" w:cs="Arial"/>
                <w:b/>
                <w:bCs/>
                <w:color w:val="595959" w:themeColor="text1" w:themeTint="A6"/>
                <w:sz w:val="18"/>
                <w:szCs w:val="18"/>
                <w:lang w:val="en-GB"/>
              </w:rPr>
              <w:t>Devreli</w:t>
            </w:r>
            <w:proofErr w:type="spellEnd"/>
            <w:r w:rsidRPr="00B83B2F">
              <w:rPr>
                <w:rFonts w:eastAsia="Calibri" w:cs="Arial"/>
                <w:bCs/>
                <w:color w:val="595959" w:themeColor="text1" w:themeTint="A6"/>
                <w:sz w:val="18"/>
                <w:szCs w:val="18"/>
                <w:lang w:val="en-GB"/>
              </w:rPr>
              <w:t xml:space="preserve"> (IKF Malmö)</w:t>
            </w:r>
            <w:r w:rsidR="00CC0D6F">
              <w:rPr>
                <w:rFonts w:eastAsia="Calibri" w:cs="Arial"/>
                <w:bCs/>
                <w:color w:val="595959" w:themeColor="text1" w:themeTint="A6"/>
                <w:sz w:val="18"/>
                <w:szCs w:val="18"/>
                <w:lang w:val="en-GB"/>
              </w:rPr>
              <w:t xml:space="preserve">, </w:t>
            </w:r>
            <w:r w:rsidR="00CC0D6F" w:rsidRPr="00CC0D6F">
              <w:rPr>
                <w:rFonts w:eastAsia="Calibri" w:cs="Arial"/>
                <w:b/>
                <w:color w:val="595959" w:themeColor="text1" w:themeTint="A6"/>
                <w:sz w:val="18"/>
                <w:szCs w:val="18"/>
                <w:lang w:val="en-GB"/>
              </w:rPr>
              <w:t>Dimitra Fantidou</w:t>
            </w:r>
            <w:r w:rsidR="00CC0D6F">
              <w:rPr>
                <w:rFonts w:eastAsia="Calibri" w:cs="Arial"/>
                <w:bCs/>
                <w:color w:val="595959" w:themeColor="text1" w:themeTint="A6"/>
                <w:sz w:val="18"/>
                <w:szCs w:val="18"/>
                <w:lang w:val="en-GB"/>
              </w:rPr>
              <w:t xml:space="preserve"> (Social Innovation and Cohesion Institute) </w:t>
            </w:r>
            <w:r w:rsidRPr="00B83B2F">
              <w:rPr>
                <w:rFonts w:eastAsia="Calibri" w:cs="Arial"/>
                <w:bCs/>
                <w:color w:val="595959" w:themeColor="text1" w:themeTint="A6"/>
                <w:sz w:val="18"/>
                <w:szCs w:val="18"/>
                <w:lang w:val="en-GB"/>
              </w:rPr>
              <w:t xml:space="preserve">and </w:t>
            </w:r>
            <w:r w:rsidRPr="00B83B2F">
              <w:rPr>
                <w:rFonts w:eastAsia="Calibri" w:cs="Arial"/>
                <w:b/>
                <w:bCs/>
                <w:color w:val="595959" w:themeColor="text1" w:themeTint="A6"/>
                <w:sz w:val="18"/>
                <w:szCs w:val="18"/>
                <w:lang w:val="en-GB"/>
              </w:rPr>
              <w:t>Emil Stojkovikj</w:t>
            </w:r>
            <w:r w:rsidRPr="00B83B2F">
              <w:rPr>
                <w:rFonts w:eastAsia="Calibri" w:cs="Arial"/>
                <w:bCs/>
                <w:color w:val="595959" w:themeColor="text1" w:themeTint="A6"/>
                <w:sz w:val="18"/>
                <w:szCs w:val="18"/>
                <w:lang w:val="en-GB"/>
              </w:rPr>
              <w:t xml:space="preserve"> (DEST), alongside representatives of advocacy groups and community leaders. The session offered a dynamic round-table exchange on progress achieved, challenges faced, and strategies for overcoming barriers, concluding with an interactive Q&amp;A.</w:t>
            </w:r>
          </w:p>
          <w:p w14:paraId="4556760F" w14:textId="77777777" w:rsidR="00B83B2F" w:rsidRPr="00B83B2F" w:rsidRDefault="00B83B2F" w:rsidP="00B83B2F">
            <w:pPr>
              <w:spacing w:before="120" w:after="120"/>
              <w:jc w:val="both"/>
              <w:rPr>
                <w:rFonts w:eastAsia="Calibri" w:cs="Arial"/>
                <w:bCs/>
                <w:color w:val="595959" w:themeColor="text1" w:themeTint="A6"/>
                <w:sz w:val="18"/>
                <w:szCs w:val="18"/>
                <w:lang w:val="en-GB"/>
              </w:rPr>
            </w:pPr>
            <w:r w:rsidRPr="00B83B2F">
              <w:rPr>
                <w:rFonts w:eastAsia="Calibri" w:cs="Arial"/>
                <w:bCs/>
                <w:color w:val="595959" w:themeColor="text1" w:themeTint="A6"/>
                <w:sz w:val="18"/>
                <w:szCs w:val="18"/>
                <w:lang w:val="en-GB"/>
              </w:rPr>
              <w:t xml:space="preserve">Before the lunch break, participants explored </w:t>
            </w:r>
            <w:r w:rsidRPr="00B83B2F">
              <w:rPr>
                <w:rFonts w:eastAsia="Calibri" w:cs="Arial"/>
                <w:b/>
                <w:bCs/>
                <w:color w:val="595959" w:themeColor="text1" w:themeTint="A6"/>
                <w:sz w:val="18"/>
                <w:szCs w:val="18"/>
                <w:lang w:val="en-GB"/>
              </w:rPr>
              <w:t>Policy Influences and Advocacy Efforts</w:t>
            </w:r>
            <w:r w:rsidRPr="00B83B2F">
              <w:rPr>
                <w:rFonts w:eastAsia="Calibri" w:cs="Arial"/>
                <w:bCs/>
                <w:color w:val="595959" w:themeColor="text1" w:themeTint="A6"/>
                <w:sz w:val="18"/>
                <w:szCs w:val="18"/>
                <w:lang w:val="en-GB"/>
              </w:rPr>
              <w:t>, examining case studies of how migrant-related policies have been shaped through advocacy and reflecting on the role of civil society in public discourse and institutional change.</w:t>
            </w:r>
          </w:p>
          <w:p w14:paraId="20FBEE60" w14:textId="77777777" w:rsidR="00B83B2F" w:rsidRPr="00B83B2F" w:rsidRDefault="00B83B2F" w:rsidP="00B83B2F">
            <w:pPr>
              <w:spacing w:before="120" w:after="120"/>
              <w:jc w:val="both"/>
              <w:rPr>
                <w:rFonts w:eastAsia="Calibri" w:cs="Arial"/>
                <w:bCs/>
                <w:color w:val="595959" w:themeColor="text1" w:themeTint="A6"/>
                <w:sz w:val="18"/>
                <w:szCs w:val="18"/>
                <w:lang w:val="en-GB"/>
              </w:rPr>
            </w:pPr>
            <w:r w:rsidRPr="00B83B2F">
              <w:rPr>
                <w:rFonts w:eastAsia="Calibri" w:cs="Arial"/>
                <w:bCs/>
                <w:color w:val="595959" w:themeColor="text1" w:themeTint="A6"/>
                <w:sz w:val="18"/>
                <w:szCs w:val="18"/>
                <w:lang w:val="en-GB"/>
              </w:rPr>
              <w:t xml:space="preserve">In the afternoon, the focus shifted toward </w:t>
            </w:r>
            <w:r w:rsidRPr="00B83B2F">
              <w:rPr>
                <w:rFonts w:eastAsia="Calibri" w:cs="Arial"/>
                <w:b/>
                <w:bCs/>
                <w:color w:val="595959" w:themeColor="text1" w:themeTint="A6"/>
                <w:sz w:val="18"/>
                <w:szCs w:val="18"/>
                <w:lang w:val="en-GB"/>
              </w:rPr>
              <w:t>Community Empowerment through Advocacy.</w:t>
            </w:r>
            <w:r w:rsidRPr="00B83B2F">
              <w:rPr>
                <w:rFonts w:eastAsia="Calibri" w:cs="Arial"/>
                <w:bCs/>
                <w:color w:val="595959" w:themeColor="text1" w:themeTint="A6"/>
                <w:sz w:val="18"/>
                <w:szCs w:val="18"/>
                <w:lang w:val="en-GB"/>
              </w:rPr>
              <w:t xml:space="preserve"> Guided by a workshop led by </w:t>
            </w:r>
            <w:r w:rsidRPr="00B83B2F">
              <w:rPr>
                <w:rFonts w:eastAsia="Calibri" w:cs="Arial"/>
                <w:b/>
                <w:bCs/>
                <w:color w:val="595959" w:themeColor="text1" w:themeTint="A6"/>
                <w:sz w:val="18"/>
                <w:szCs w:val="18"/>
                <w:lang w:val="en-GB"/>
              </w:rPr>
              <w:t>Iulia Halangescu</w:t>
            </w:r>
            <w:r w:rsidRPr="00B83B2F">
              <w:rPr>
                <w:rFonts w:eastAsia="Calibri" w:cs="Arial"/>
                <w:bCs/>
                <w:color w:val="595959" w:themeColor="text1" w:themeTint="A6"/>
                <w:sz w:val="18"/>
                <w:szCs w:val="18"/>
                <w:lang w:val="en-GB"/>
              </w:rPr>
              <w:t xml:space="preserve"> on building effective advocacy campaigns, participants worked in breakout groups to co-develop strategies tailored to national contexts. This process produced </w:t>
            </w:r>
            <w:r w:rsidRPr="00B83B2F">
              <w:rPr>
                <w:rFonts w:eastAsia="Calibri" w:cs="Arial"/>
                <w:b/>
                <w:bCs/>
                <w:color w:val="595959" w:themeColor="text1" w:themeTint="A6"/>
                <w:sz w:val="18"/>
                <w:szCs w:val="18"/>
                <w:lang w:val="en-GB"/>
              </w:rPr>
              <w:t>10 advocacy campaign proposals</w:t>
            </w:r>
            <w:r w:rsidRPr="00B83B2F">
              <w:rPr>
                <w:rFonts w:eastAsia="Calibri" w:cs="Arial"/>
                <w:bCs/>
                <w:color w:val="595959" w:themeColor="text1" w:themeTint="A6"/>
                <w:sz w:val="18"/>
                <w:szCs w:val="18"/>
                <w:lang w:val="en-GB"/>
              </w:rPr>
              <w:t xml:space="preserve"> addressing urgent priorities such as:</w:t>
            </w:r>
          </w:p>
          <w:p w14:paraId="7BF492F1" w14:textId="77777777" w:rsidR="00B83B2F" w:rsidRPr="00B83B2F" w:rsidRDefault="00B83B2F" w:rsidP="00B83B2F">
            <w:pPr>
              <w:numPr>
                <w:ilvl w:val="0"/>
                <w:numId w:val="12"/>
              </w:numPr>
              <w:spacing w:before="120" w:after="120"/>
              <w:jc w:val="both"/>
              <w:rPr>
                <w:rFonts w:eastAsia="Calibri" w:cs="Arial"/>
                <w:bCs/>
                <w:color w:val="595959" w:themeColor="text1" w:themeTint="A6"/>
                <w:sz w:val="18"/>
                <w:szCs w:val="18"/>
                <w:lang w:val="en-GB"/>
              </w:rPr>
            </w:pPr>
            <w:r w:rsidRPr="00B83B2F">
              <w:rPr>
                <w:rFonts w:eastAsia="Calibri" w:cs="Arial"/>
                <w:b/>
                <w:bCs/>
                <w:color w:val="595959" w:themeColor="text1" w:themeTint="A6"/>
                <w:sz w:val="18"/>
                <w:szCs w:val="18"/>
                <w:lang w:val="en-GB"/>
              </w:rPr>
              <w:t>Mental health as a right, not a privilege</w:t>
            </w:r>
            <w:r w:rsidRPr="00B83B2F">
              <w:rPr>
                <w:rFonts w:eastAsia="Calibri" w:cs="Arial"/>
                <w:bCs/>
                <w:color w:val="595959" w:themeColor="text1" w:themeTint="A6"/>
                <w:sz w:val="18"/>
                <w:szCs w:val="18"/>
                <w:lang w:val="en-GB"/>
              </w:rPr>
              <w:t xml:space="preserve"> – ensuring accessible, culturally appropriate mental health services for migrant communities.</w:t>
            </w:r>
          </w:p>
          <w:p w14:paraId="70B61EFC" w14:textId="77777777" w:rsidR="00B83B2F" w:rsidRPr="00B83B2F" w:rsidRDefault="00B83B2F" w:rsidP="00B83B2F">
            <w:pPr>
              <w:numPr>
                <w:ilvl w:val="0"/>
                <w:numId w:val="12"/>
              </w:numPr>
              <w:spacing w:before="120" w:after="120"/>
              <w:jc w:val="both"/>
              <w:rPr>
                <w:rFonts w:eastAsia="Calibri" w:cs="Arial"/>
                <w:bCs/>
                <w:color w:val="595959" w:themeColor="text1" w:themeTint="A6"/>
                <w:sz w:val="18"/>
                <w:szCs w:val="18"/>
                <w:lang w:val="en-GB"/>
              </w:rPr>
            </w:pPr>
            <w:r w:rsidRPr="00B83B2F">
              <w:rPr>
                <w:rFonts w:eastAsia="Calibri" w:cs="Arial"/>
                <w:b/>
                <w:bCs/>
                <w:color w:val="595959" w:themeColor="text1" w:themeTint="A6"/>
                <w:sz w:val="18"/>
                <w:szCs w:val="18"/>
                <w:lang w:val="en-GB"/>
              </w:rPr>
              <w:t>Information is power</w:t>
            </w:r>
            <w:r w:rsidRPr="00B83B2F">
              <w:rPr>
                <w:rFonts w:eastAsia="Calibri" w:cs="Arial"/>
                <w:bCs/>
                <w:color w:val="595959" w:themeColor="text1" w:themeTint="A6"/>
                <w:sz w:val="18"/>
                <w:szCs w:val="18"/>
                <w:lang w:val="en-GB"/>
              </w:rPr>
              <w:t xml:space="preserve"> – building platforms, hotlines, and resources to guarantee access to essential legal and social information.</w:t>
            </w:r>
          </w:p>
          <w:p w14:paraId="15CF9812" w14:textId="77777777" w:rsidR="00B83B2F" w:rsidRPr="00B83B2F" w:rsidRDefault="00B83B2F" w:rsidP="00B83B2F">
            <w:pPr>
              <w:numPr>
                <w:ilvl w:val="0"/>
                <w:numId w:val="12"/>
              </w:numPr>
              <w:spacing w:before="120" w:after="120"/>
              <w:jc w:val="both"/>
              <w:rPr>
                <w:rFonts w:eastAsia="Calibri" w:cs="Arial"/>
                <w:bCs/>
                <w:color w:val="595959" w:themeColor="text1" w:themeTint="A6"/>
                <w:sz w:val="18"/>
                <w:szCs w:val="18"/>
                <w:lang w:val="en-GB"/>
              </w:rPr>
            </w:pPr>
            <w:r w:rsidRPr="00B83B2F">
              <w:rPr>
                <w:rFonts w:eastAsia="Calibri" w:cs="Arial"/>
                <w:b/>
                <w:bCs/>
                <w:color w:val="595959" w:themeColor="text1" w:themeTint="A6"/>
                <w:sz w:val="18"/>
                <w:szCs w:val="18"/>
                <w:lang w:val="en-GB"/>
              </w:rPr>
              <w:t>Ending hate and building inclusive schools</w:t>
            </w:r>
            <w:r w:rsidRPr="00B83B2F">
              <w:rPr>
                <w:rFonts w:eastAsia="Calibri" w:cs="Arial"/>
                <w:bCs/>
                <w:color w:val="595959" w:themeColor="text1" w:themeTint="A6"/>
                <w:sz w:val="18"/>
                <w:szCs w:val="18"/>
                <w:lang w:val="en-GB"/>
              </w:rPr>
              <w:t xml:space="preserve"> – tackling discrimination in education and fostering safe, empowering spaces for migrant children.</w:t>
            </w:r>
          </w:p>
          <w:p w14:paraId="58099B04" w14:textId="77777777" w:rsidR="00B83B2F" w:rsidRPr="00B83B2F" w:rsidRDefault="00B83B2F" w:rsidP="00B83B2F">
            <w:pPr>
              <w:numPr>
                <w:ilvl w:val="0"/>
                <w:numId w:val="12"/>
              </w:numPr>
              <w:spacing w:before="120" w:after="120"/>
              <w:jc w:val="both"/>
              <w:rPr>
                <w:rFonts w:eastAsia="Calibri" w:cs="Arial"/>
                <w:bCs/>
                <w:color w:val="595959" w:themeColor="text1" w:themeTint="A6"/>
                <w:sz w:val="18"/>
                <w:szCs w:val="18"/>
                <w:lang w:val="en-GB"/>
              </w:rPr>
            </w:pPr>
            <w:r w:rsidRPr="00B83B2F">
              <w:rPr>
                <w:rFonts w:eastAsia="Calibri" w:cs="Arial"/>
                <w:b/>
                <w:bCs/>
                <w:color w:val="595959" w:themeColor="text1" w:themeTint="A6"/>
                <w:sz w:val="18"/>
                <w:szCs w:val="18"/>
                <w:lang w:val="en-GB"/>
              </w:rPr>
              <w:t xml:space="preserve">Our </w:t>
            </w:r>
            <w:proofErr w:type="spellStart"/>
            <w:r w:rsidRPr="00B83B2F">
              <w:rPr>
                <w:rFonts w:eastAsia="Calibri" w:cs="Arial"/>
                <w:b/>
                <w:bCs/>
                <w:color w:val="595959" w:themeColor="text1" w:themeTint="A6"/>
                <w:sz w:val="18"/>
                <w:szCs w:val="18"/>
                <w:lang w:val="en-GB"/>
              </w:rPr>
              <w:t>labor</w:t>
            </w:r>
            <w:proofErr w:type="spellEnd"/>
            <w:r w:rsidRPr="00B83B2F">
              <w:rPr>
                <w:rFonts w:eastAsia="Calibri" w:cs="Arial"/>
                <w:b/>
                <w:bCs/>
                <w:color w:val="595959" w:themeColor="text1" w:themeTint="A6"/>
                <w:sz w:val="18"/>
                <w:szCs w:val="18"/>
                <w:lang w:val="en-GB"/>
              </w:rPr>
              <w:t>, our rights</w:t>
            </w:r>
            <w:r w:rsidRPr="00B83B2F">
              <w:rPr>
                <w:rFonts w:eastAsia="Calibri" w:cs="Arial"/>
                <w:bCs/>
                <w:color w:val="595959" w:themeColor="text1" w:themeTint="A6"/>
                <w:sz w:val="18"/>
                <w:szCs w:val="18"/>
                <w:lang w:val="en-GB"/>
              </w:rPr>
              <w:t xml:space="preserve"> – advancing workplace dignity, fair wages, and recognition of migrants’ contributions to local economies.</w:t>
            </w:r>
          </w:p>
          <w:p w14:paraId="038CD64D" w14:textId="77777777" w:rsidR="00B83B2F" w:rsidRPr="00B83B2F" w:rsidRDefault="00B83B2F" w:rsidP="00B83B2F">
            <w:pPr>
              <w:spacing w:before="120" w:after="120"/>
              <w:jc w:val="both"/>
              <w:rPr>
                <w:rFonts w:eastAsia="Calibri" w:cs="Arial"/>
                <w:bCs/>
                <w:color w:val="595959" w:themeColor="text1" w:themeTint="A6"/>
                <w:sz w:val="18"/>
                <w:szCs w:val="18"/>
                <w:lang w:val="en-GB"/>
              </w:rPr>
            </w:pPr>
            <w:r w:rsidRPr="00B83B2F">
              <w:rPr>
                <w:rFonts w:eastAsia="Calibri" w:cs="Arial"/>
                <w:bCs/>
                <w:color w:val="595959" w:themeColor="text1" w:themeTint="A6"/>
                <w:sz w:val="18"/>
                <w:szCs w:val="18"/>
                <w:lang w:val="en-GB"/>
              </w:rPr>
              <w:t xml:space="preserve">The </w:t>
            </w:r>
            <w:r w:rsidRPr="00B83B2F">
              <w:rPr>
                <w:rFonts w:eastAsia="Calibri" w:cs="Arial"/>
                <w:b/>
                <w:bCs/>
                <w:color w:val="595959" w:themeColor="text1" w:themeTint="A6"/>
                <w:sz w:val="18"/>
                <w:szCs w:val="18"/>
                <w:lang w:val="en-GB"/>
              </w:rPr>
              <w:t>Closing Session</w:t>
            </w:r>
            <w:r w:rsidRPr="00B83B2F">
              <w:rPr>
                <w:rFonts w:eastAsia="Calibri" w:cs="Arial"/>
                <w:bCs/>
                <w:color w:val="595959" w:themeColor="text1" w:themeTint="A6"/>
                <w:sz w:val="18"/>
                <w:szCs w:val="18"/>
                <w:lang w:val="en-GB"/>
              </w:rPr>
              <w:t xml:space="preserve"> summarized the day’s main insights, included participant reflections, and outlined next steps for transnational solidarity, policy advocacy, and continued collaboration.</w:t>
            </w:r>
          </w:p>
          <w:p w14:paraId="4D060663" w14:textId="77777777" w:rsidR="00B83B2F" w:rsidRPr="00B83B2F" w:rsidRDefault="00B83B2F" w:rsidP="00B83B2F">
            <w:pPr>
              <w:spacing w:before="120" w:after="120"/>
              <w:jc w:val="both"/>
              <w:rPr>
                <w:rFonts w:eastAsia="Calibri" w:cs="Arial"/>
                <w:bCs/>
                <w:color w:val="595959" w:themeColor="text1" w:themeTint="A6"/>
                <w:sz w:val="18"/>
                <w:szCs w:val="18"/>
                <w:lang w:val="en-GB"/>
              </w:rPr>
            </w:pPr>
            <w:r w:rsidRPr="00B83B2F">
              <w:rPr>
                <w:rFonts w:eastAsia="Calibri" w:cs="Arial"/>
                <w:bCs/>
                <w:color w:val="595959" w:themeColor="text1" w:themeTint="A6"/>
                <w:sz w:val="18"/>
                <w:szCs w:val="18"/>
                <w:lang w:val="en-GB"/>
              </w:rPr>
              <w:t>The Malmö round table affirmed a shared vision: a Europe where migrants are not merely “integrated” into exclusionary systems, but actively reshape those systems to reflect justice, equity, and human dignity.</w:t>
            </w:r>
          </w:p>
          <w:p w14:paraId="261B9615" w14:textId="77777777" w:rsidR="00CC0D6F" w:rsidRDefault="00CC0D6F" w:rsidP="007D777E">
            <w:pPr>
              <w:spacing w:before="120" w:after="120"/>
              <w:jc w:val="both"/>
              <w:rPr>
                <w:rFonts w:eastAsia="Calibri" w:cs="Arial"/>
                <w:b/>
                <w:color w:val="595959" w:themeColor="text1" w:themeTint="A6"/>
                <w:sz w:val="18"/>
                <w:szCs w:val="18"/>
                <w:u w:val="single"/>
                <w:lang w:val="en-GB"/>
              </w:rPr>
            </w:pPr>
          </w:p>
          <w:p w14:paraId="0764B45E" w14:textId="2FFA0842" w:rsidR="00CC0D6F" w:rsidRPr="00CC0D6F" w:rsidRDefault="00CC0D6F" w:rsidP="007D777E">
            <w:pPr>
              <w:spacing w:before="120" w:after="120"/>
              <w:jc w:val="both"/>
              <w:rPr>
                <w:rFonts w:eastAsia="Calibri" w:cs="Arial"/>
                <w:b/>
                <w:color w:val="595959" w:themeColor="text1" w:themeTint="A6"/>
                <w:sz w:val="18"/>
                <w:szCs w:val="18"/>
                <w:u w:val="single"/>
                <w:lang w:val="en-GB"/>
              </w:rPr>
            </w:pPr>
            <w:r w:rsidRPr="00CC0D6F">
              <w:rPr>
                <w:rFonts w:eastAsia="Calibri" w:cs="Arial"/>
                <w:b/>
                <w:color w:val="595959" w:themeColor="text1" w:themeTint="A6"/>
                <w:sz w:val="18"/>
                <w:szCs w:val="18"/>
                <w:u w:val="single"/>
                <w:lang w:val="en-GB"/>
              </w:rPr>
              <w:t xml:space="preserve">Round Table’s Agenda </w:t>
            </w:r>
          </w:p>
          <w:p w14:paraId="604D8CAE" w14:textId="77777777" w:rsidR="00D14247" w:rsidRPr="00D14247" w:rsidRDefault="00D14247" w:rsidP="00D14247">
            <w:pPr>
              <w:spacing w:before="120" w:after="120"/>
              <w:jc w:val="both"/>
              <w:rPr>
                <w:rFonts w:eastAsia="Calibri" w:cs="Arial"/>
                <w:b/>
                <w:bCs/>
                <w:color w:val="595959" w:themeColor="text1" w:themeTint="A6"/>
                <w:sz w:val="18"/>
                <w:szCs w:val="18"/>
                <w:lang w:val="en-GB"/>
              </w:rPr>
            </w:pPr>
            <w:r w:rsidRPr="00D14247">
              <w:rPr>
                <w:rFonts w:eastAsia="Calibri" w:cs="Arial"/>
                <w:b/>
                <w:bCs/>
                <w:color w:val="595959" w:themeColor="text1" w:themeTint="A6"/>
                <w:sz w:val="18"/>
                <w:szCs w:val="18"/>
                <w:lang w:val="en-GB"/>
              </w:rPr>
              <w:t>10:00 – 10:15 | Opening Remarks &amp; Welcome</w:t>
            </w:r>
          </w:p>
          <w:p w14:paraId="1A1AD03F" w14:textId="77777777" w:rsidR="00D14247" w:rsidRPr="00D14247" w:rsidRDefault="00D14247" w:rsidP="00D14247">
            <w:pPr>
              <w:spacing w:before="120" w:after="120"/>
              <w:jc w:val="both"/>
              <w:rPr>
                <w:rFonts w:eastAsia="Calibri" w:cs="Arial"/>
                <w:bCs/>
                <w:color w:val="595959" w:themeColor="text1" w:themeTint="A6"/>
                <w:sz w:val="18"/>
                <w:szCs w:val="18"/>
                <w:lang w:val="en-GB"/>
              </w:rPr>
            </w:pPr>
            <w:r w:rsidRPr="00D14247">
              <w:rPr>
                <w:rFonts w:eastAsia="Calibri" w:cs="Arial"/>
                <w:b/>
                <w:bCs/>
                <w:color w:val="595959" w:themeColor="text1" w:themeTint="A6"/>
                <w:sz w:val="18"/>
                <w:szCs w:val="18"/>
                <w:lang w:val="en-GB"/>
              </w:rPr>
              <w:t>Speaker:</w:t>
            </w:r>
            <w:r w:rsidRPr="00D14247">
              <w:rPr>
                <w:rFonts w:eastAsia="Calibri" w:cs="Arial"/>
                <w:bCs/>
                <w:color w:val="595959" w:themeColor="text1" w:themeTint="A6"/>
                <w:sz w:val="18"/>
                <w:szCs w:val="18"/>
                <w:lang w:val="en-GB"/>
              </w:rPr>
              <w:t> </w:t>
            </w:r>
            <w:r w:rsidRPr="00D14247">
              <w:rPr>
                <w:rFonts w:eastAsia="Calibri" w:cs="Arial"/>
                <w:bCs/>
                <w:i/>
                <w:iCs/>
                <w:color w:val="595959" w:themeColor="text1" w:themeTint="A6"/>
                <w:sz w:val="18"/>
                <w:szCs w:val="18"/>
                <w:lang w:val="en-GB"/>
              </w:rPr>
              <w:t>Iulia Halangescu</w:t>
            </w:r>
            <w:r w:rsidRPr="00D14247">
              <w:rPr>
                <w:rFonts w:eastAsia="Calibri" w:cs="Arial"/>
                <w:bCs/>
                <w:color w:val="595959" w:themeColor="text1" w:themeTint="A6"/>
                <w:sz w:val="18"/>
                <w:szCs w:val="18"/>
                <w:lang w:val="en-GB"/>
              </w:rPr>
              <w:t> – European Network for Holistic Integration</w:t>
            </w:r>
          </w:p>
          <w:p w14:paraId="11B3BCFB" w14:textId="77777777" w:rsidR="00D14247" w:rsidRPr="00D14247" w:rsidRDefault="00D14247" w:rsidP="00D14247">
            <w:pPr>
              <w:numPr>
                <w:ilvl w:val="0"/>
                <w:numId w:val="13"/>
              </w:numPr>
              <w:spacing w:before="120" w:after="120"/>
              <w:jc w:val="both"/>
              <w:rPr>
                <w:rFonts w:eastAsia="Calibri" w:cs="Arial"/>
                <w:bCs/>
                <w:color w:val="595959" w:themeColor="text1" w:themeTint="A6"/>
                <w:sz w:val="18"/>
                <w:szCs w:val="18"/>
                <w:lang w:val="en-GB"/>
              </w:rPr>
            </w:pPr>
            <w:r w:rsidRPr="00D14247">
              <w:rPr>
                <w:rFonts w:eastAsia="Calibri" w:cs="Arial"/>
                <w:bCs/>
                <w:color w:val="595959" w:themeColor="text1" w:themeTint="A6"/>
                <w:sz w:val="18"/>
                <w:szCs w:val="18"/>
                <w:lang w:val="en-GB"/>
              </w:rPr>
              <w:t>Warm welcome and acknowledgment of everyone present</w:t>
            </w:r>
          </w:p>
          <w:p w14:paraId="3765B696" w14:textId="77777777" w:rsidR="00D14247" w:rsidRPr="00D14247" w:rsidRDefault="00D14247" w:rsidP="00D14247">
            <w:pPr>
              <w:numPr>
                <w:ilvl w:val="0"/>
                <w:numId w:val="13"/>
              </w:numPr>
              <w:spacing w:before="120" w:after="120"/>
              <w:jc w:val="both"/>
              <w:rPr>
                <w:rFonts w:eastAsia="Calibri" w:cs="Arial"/>
                <w:bCs/>
                <w:color w:val="595959" w:themeColor="text1" w:themeTint="A6"/>
                <w:sz w:val="18"/>
                <w:szCs w:val="18"/>
                <w:lang w:val="en-GB"/>
              </w:rPr>
            </w:pPr>
            <w:r w:rsidRPr="00D14247">
              <w:rPr>
                <w:rFonts w:eastAsia="Calibri" w:cs="Arial"/>
                <w:bCs/>
                <w:color w:val="595959" w:themeColor="text1" w:themeTint="A6"/>
                <w:sz w:val="18"/>
                <w:szCs w:val="18"/>
                <w:lang w:val="en-GB"/>
              </w:rPr>
              <w:t>Overview of today’s objectives and agenda</w:t>
            </w:r>
          </w:p>
          <w:p w14:paraId="541A6452" w14:textId="77777777" w:rsidR="00D14247" w:rsidRPr="00D14247" w:rsidRDefault="00D14247" w:rsidP="00D14247">
            <w:pPr>
              <w:spacing w:before="120" w:after="120"/>
              <w:jc w:val="both"/>
              <w:rPr>
                <w:rFonts w:eastAsia="Calibri" w:cs="Arial"/>
                <w:b/>
                <w:bCs/>
                <w:color w:val="595959" w:themeColor="text1" w:themeTint="A6"/>
                <w:sz w:val="18"/>
                <w:szCs w:val="18"/>
                <w:lang w:val="en-GB"/>
              </w:rPr>
            </w:pPr>
            <w:r w:rsidRPr="00D14247">
              <w:rPr>
                <w:rFonts w:eastAsia="Calibri" w:cs="Arial"/>
                <w:b/>
                <w:bCs/>
                <w:color w:val="595959" w:themeColor="text1" w:themeTint="A6"/>
                <w:sz w:val="18"/>
                <w:szCs w:val="18"/>
                <w:lang w:val="en-GB"/>
              </w:rPr>
              <w:t>10:15 – 10:45 | Building on Study Visit Insights</w:t>
            </w:r>
          </w:p>
          <w:p w14:paraId="138770BD" w14:textId="77777777" w:rsidR="00D14247" w:rsidRPr="00D14247" w:rsidRDefault="00D14247" w:rsidP="00D14247">
            <w:pPr>
              <w:spacing w:before="120" w:after="120"/>
              <w:jc w:val="both"/>
              <w:rPr>
                <w:rFonts w:eastAsia="Calibri" w:cs="Arial"/>
                <w:bCs/>
                <w:color w:val="595959" w:themeColor="text1" w:themeTint="A6"/>
                <w:sz w:val="18"/>
                <w:szCs w:val="18"/>
                <w:lang w:val="en-GB"/>
              </w:rPr>
            </w:pPr>
            <w:r w:rsidRPr="00D14247">
              <w:rPr>
                <w:rFonts w:eastAsia="Calibri" w:cs="Arial"/>
                <w:b/>
                <w:bCs/>
                <w:color w:val="595959" w:themeColor="text1" w:themeTint="A6"/>
                <w:sz w:val="18"/>
                <w:szCs w:val="18"/>
                <w:lang w:val="en-GB"/>
              </w:rPr>
              <w:t>Speaker:</w:t>
            </w:r>
            <w:r w:rsidRPr="00D14247">
              <w:rPr>
                <w:rFonts w:eastAsia="Calibri" w:cs="Arial"/>
                <w:bCs/>
                <w:color w:val="595959" w:themeColor="text1" w:themeTint="A6"/>
                <w:sz w:val="18"/>
                <w:szCs w:val="18"/>
                <w:lang w:val="en-GB"/>
              </w:rPr>
              <w:t> </w:t>
            </w:r>
            <w:r w:rsidRPr="00D14247">
              <w:rPr>
                <w:rFonts w:eastAsia="Calibri" w:cs="Arial"/>
                <w:bCs/>
                <w:i/>
                <w:iCs/>
                <w:color w:val="595959" w:themeColor="text1" w:themeTint="A6"/>
                <w:sz w:val="18"/>
                <w:szCs w:val="18"/>
                <w:lang w:val="en-GB"/>
              </w:rPr>
              <w:t>Stiner Eilers</w:t>
            </w:r>
            <w:r w:rsidRPr="00D14247">
              <w:rPr>
                <w:rFonts w:eastAsia="Calibri" w:cs="Arial"/>
                <w:bCs/>
                <w:color w:val="595959" w:themeColor="text1" w:themeTint="A6"/>
                <w:sz w:val="18"/>
                <w:szCs w:val="18"/>
                <w:lang w:val="en-GB"/>
              </w:rPr>
              <w:t> – Civil Connections</w:t>
            </w:r>
          </w:p>
          <w:p w14:paraId="4DFCB90F" w14:textId="77777777" w:rsidR="00D14247" w:rsidRPr="00D14247" w:rsidRDefault="00D14247" w:rsidP="00D14247">
            <w:pPr>
              <w:numPr>
                <w:ilvl w:val="0"/>
                <w:numId w:val="14"/>
              </w:numPr>
              <w:spacing w:before="120" w:after="120"/>
              <w:jc w:val="both"/>
              <w:rPr>
                <w:rFonts w:eastAsia="Calibri" w:cs="Arial"/>
                <w:bCs/>
                <w:color w:val="595959" w:themeColor="text1" w:themeTint="A6"/>
                <w:sz w:val="18"/>
                <w:szCs w:val="18"/>
                <w:lang w:val="en-GB"/>
              </w:rPr>
            </w:pPr>
            <w:r w:rsidRPr="00D14247">
              <w:rPr>
                <w:rFonts w:eastAsia="Calibri" w:cs="Arial"/>
                <w:bCs/>
                <w:color w:val="595959" w:themeColor="text1" w:themeTint="A6"/>
                <w:sz w:val="18"/>
                <w:szCs w:val="18"/>
                <w:lang w:val="en-GB"/>
              </w:rPr>
              <w:t>Recap of key takeaways and best practices from the study visit</w:t>
            </w:r>
          </w:p>
          <w:p w14:paraId="73544957" w14:textId="77777777" w:rsidR="00D14247" w:rsidRPr="00D14247" w:rsidRDefault="00D14247" w:rsidP="00D14247">
            <w:pPr>
              <w:numPr>
                <w:ilvl w:val="0"/>
                <w:numId w:val="14"/>
              </w:numPr>
              <w:spacing w:before="120" w:after="120"/>
              <w:jc w:val="both"/>
              <w:rPr>
                <w:rFonts w:eastAsia="Calibri" w:cs="Arial"/>
                <w:bCs/>
                <w:color w:val="595959" w:themeColor="text1" w:themeTint="A6"/>
                <w:sz w:val="18"/>
                <w:szCs w:val="18"/>
                <w:lang w:val="en-GB"/>
              </w:rPr>
            </w:pPr>
            <w:r w:rsidRPr="00D14247">
              <w:rPr>
                <w:rFonts w:eastAsia="Calibri" w:cs="Arial"/>
                <w:bCs/>
                <w:color w:val="595959" w:themeColor="text1" w:themeTint="A6"/>
                <w:sz w:val="18"/>
                <w:szCs w:val="18"/>
                <w:lang w:val="en-GB"/>
              </w:rPr>
              <w:t>Implications for civilian engagement and advocacy efforts</w:t>
            </w:r>
          </w:p>
          <w:p w14:paraId="038E8718" w14:textId="77777777" w:rsidR="00D14247" w:rsidRPr="00D14247" w:rsidRDefault="00D14247" w:rsidP="00D14247">
            <w:pPr>
              <w:spacing w:before="120" w:after="120"/>
              <w:jc w:val="both"/>
              <w:rPr>
                <w:rFonts w:eastAsia="Calibri" w:cs="Arial"/>
                <w:b/>
                <w:bCs/>
                <w:color w:val="595959" w:themeColor="text1" w:themeTint="A6"/>
                <w:sz w:val="18"/>
                <w:szCs w:val="18"/>
                <w:lang w:val="en-GB"/>
              </w:rPr>
            </w:pPr>
            <w:r w:rsidRPr="00D14247">
              <w:rPr>
                <w:rFonts w:eastAsia="Calibri" w:cs="Arial"/>
                <w:b/>
                <w:bCs/>
                <w:color w:val="595959" w:themeColor="text1" w:themeTint="A6"/>
                <w:sz w:val="18"/>
                <w:szCs w:val="18"/>
                <w:lang w:val="en-GB"/>
              </w:rPr>
              <w:t>10:45 – 11:45 | Insights from the Field: Progress and Challenges</w:t>
            </w:r>
          </w:p>
          <w:p w14:paraId="0DE15A32" w14:textId="77777777" w:rsidR="00D14247" w:rsidRPr="00D14247" w:rsidRDefault="00D14247" w:rsidP="00D14247">
            <w:pPr>
              <w:spacing w:before="120" w:after="120"/>
              <w:jc w:val="both"/>
              <w:rPr>
                <w:rFonts w:eastAsia="Calibri" w:cs="Arial"/>
                <w:bCs/>
                <w:color w:val="595959" w:themeColor="text1" w:themeTint="A6"/>
                <w:sz w:val="18"/>
                <w:szCs w:val="18"/>
                <w:lang w:val="en-GB"/>
              </w:rPr>
            </w:pPr>
            <w:proofErr w:type="spellStart"/>
            <w:r w:rsidRPr="00D14247">
              <w:rPr>
                <w:rFonts w:eastAsia="Calibri" w:cs="Arial"/>
                <w:b/>
                <w:bCs/>
                <w:color w:val="595959" w:themeColor="text1" w:themeTint="A6"/>
                <w:sz w:val="18"/>
                <w:szCs w:val="18"/>
                <w:lang w:val="en-GB"/>
              </w:rPr>
              <w:t>Panelists</w:t>
            </w:r>
            <w:proofErr w:type="spellEnd"/>
            <w:r w:rsidRPr="00D14247">
              <w:rPr>
                <w:rFonts w:eastAsia="Calibri" w:cs="Arial"/>
                <w:b/>
                <w:bCs/>
                <w:color w:val="595959" w:themeColor="text1" w:themeTint="A6"/>
                <w:sz w:val="18"/>
                <w:szCs w:val="18"/>
                <w:lang w:val="en-GB"/>
              </w:rPr>
              <w:t>:</w:t>
            </w:r>
          </w:p>
          <w:p w14:paraId="194DE5AA" w14:textId="77777777" w:rsidR="00D14247" w:rsidRDefault="00D14247" w:rsidP="00D14247">
            <w:pPr>
              <w:numPr>
                <w:ilvl w:val="0"/>
                <w:numId w:val="15"/>
              </w:numPr>
              <w:spacing w:before="120" w:after="120"/>
              <w:jc w:val="both"/>
              <w:rPr>
                <w:rFonts w:eastAsia="Calibri" w:cs="Arial"/>
                <w:bCs/>
                <w:color w:val="595959" w:themeColor="text1" w:themeTint="A6"/>
                <w:sz w:val="18"/>
                <w:szCs w:val="18"/>
                <w:lang w:val="en-GB"/>
              </w:rPr>
            </w:pPr>
            <w:r w:rsidRPr="00D14247">
              <w:rPr>
                <w:rFonts w:eastAsia="Calibri" w:cs="Arial"/>
                <w:bCs/>
                <w:i/>
                <w:iCs/>
                <w:color w:val="595959" w:themeColor="text1" w:themeTint="A6"/>
                <w:sz w:val="18"/>
                <w:szCs w:val="18"/>
                <w:lang w:val="en-GB"/>
              </w:rPr>
              <w:lastRenderedPageBreak/>
              <w:t>Paraskevi Devreli</w:t>
            </w:r>
            <w:r w:rsidRPr="00D14247">
              <w:rPr>
                <w:rFonts w:eastAsia="Calibri" w:cs="Arial"/>
                <w:bCs/>
                <w:color w:val="595959" w:themeColor="text1" w:themeTint="A6"/>
                <w:sz w:val="18"/>
                <w:szCs w:val="18"/>
                <w:lang w:val="en-GB"/>
              </w:rPr>
              <w:t> – IKF Malmö</w:t>
            </w:r>
          </w:p>
          <w:p w14:paraId="01212DF0" w14:textId="143A110C" w:rsidR="00CC0D6F" w:rsidRPr="00D14247" w:rsidRDefault="00CC0D6F" w:rsidP="00D14247">
            <w:pPr>
              <w:numPr>
                <w:ilvl w:val="0"/>
                <w:numId w:val="15"/>
              </w:numPr>
              <w:spacing w:before="120" w:after="120"/>
              <w:jc w:val="both"/>
              <w:rPr>
                <w:rFonts w:eastAsia="Calibri" w:cs="Arial"/>
                <w:bCs/>
                <w:color w:val="595959" w:themeColor="text1" w:themeTint="A6"/>
                <w:sz w:val="18"/>
                <w:szCs w:val="18"/>
                <w:lang w:val="en-GB"/>
              </w:rPr>
            </w:pPr>
            <w:r>
              <w:rPr>
                <w:rFonts w:eastAsia="Calibri" w:cs="Arial"/>
                <w:bCs/>
                <w:i/>
                <w:iCs/>
                <w:color w:val="595959" w:themeColor="text1" w:themeTint="A6"/>
                <w:sz w:val="18"/>
                <w:szCs w:val="18"/>
                <w:lang w:val="en-GB"/>
              </w:rPr>
              <w:t xml:space="preserve">Dimitra Fantidou </w:t>
            </w:r>
            <w:r>
              <w:rPr>
                <w:rFonts w:eastAsia="Calibri" w:cs="Arial"/>
                <w:bCs/>
                <w:color w:val="595959" w:themeColor="text1" w:themeTint="A6"/>
                <w:sz w:val="18"/>
                <w:szCs w:val="18"/>
                <w:lang w:val="en-GB"/>
              </w:rPr>
              <w:t xml:space="preserve">– Social Innovation and Cohesion Institute </w:t>
            </w:r>
          </w:p>
          <w:p w14:paraId="5C7078C2" w14:textId="77777777" w:rsidR="00D14247" w:rsidRPr="00D14247" w:rsidRDefault="00D14247" w:rsidP="00D14247">
            <w:pPr>
              <w:numPr>
                <w:ilvl w:val="0"/>
                <w:numId w:val="15"/>
              </w:numPr>
              <w:spacing w:before="120" w:after="120"/>
              <w:jc w:val="both"/>
              <w:rPr>
                <w:rFonts w:eastAsia="Calibri" w:cs="Arial"/>
                <w:bCs/>
                <w:color w:val="595959" w:themeColor="text1" w:themeTint="A6"/>
                <w:sz w:val="18"/>
                <w:szCs w:val="18"/>
                <w:lang w:val="en-GB"/>
              </w:rPr>
            </w:pPr>
            <w:r w:rsidRPr="00D14247">
              <w:rPr>
                <w:rFonts w:eastAsia="Calibri" w:cs="Arial"/>
                <w:bCs/>
                <w:i/>
                <w:iCs/>
                <w:color w:val="595959" w:themeColor="text1" w:themeTint="A6"/>
                <w:sz w:val="18"/>
                <w:szCs w:val="18"/>
                <w:lang w:val="en-GB"/>
              </w:rPr>
              <w:t>Emil Stojkovikj</w:t>
            </w:r>
            <w:r w:rsidRPr="00D14247">
              <w:rPr>
                <w:rFonts w:eastAsia="Calibri" w:cs="Arial"/>
                <w:bCs/>
                <w:color w:val="595959" w:themeColor="text1" w:themeTint="A6"/>
                <w:sz w:val="18"/>
                <w:szCs w:val="18"/>
                <w:lang w:val="en-GB"/>
              </w:rPr>
              <w:t> – DEST</w:t>
            </w:r>
          </w:p>
          <w:p w14:paraId="61D587B0" w14:textId="77777777" w:rsidR="00D14247" w:rsidRPr="00D14247" w:rsidRDefault="00D14247" w:rsidP="00D14247">
            <w:pPr>
              <w:numPr>
                <w:ilvl w:val="0"/>
                <w:numId w:val="15"/>
              </w:numPr>
              <w:spacing w:before="120" w:after="120"/>
              <w:jc w:val="both"/>
              <w:rPr>
                <w:rFonts w:eastAsia="Calibri" w:cs="Arial"/>
                <w:bCs/>
                <w:color w:val="595959" w:themeColor="text1" w:themeTint="A6"/>
                <w:sz w:val="18"/>
                <w:szCs w:val="18"/>
                <w:lang w:val="en-GB"/>
              </w:rPr>
            </w:pPr>
            <w:r w:rsidRPr="00D14247">
              <w:rPr>
                <w:rFonts w:eastAsia="Calibri" w:cs="Arial"/>
                <w:bCs/>
                <w:color w:val="595959" w:themeColor="text1" w:themeTint="A6"/>
                <w:sz w:val="18"/>
                <w:szCs w:val="18"/>
                <w:lang w:val="en-GB"/>
              </w:rPr>
              <w:t>Round</w:t>
            </w:r>
            <w:r w:rsidRPr="00D14247">
              <w:rPr>
                <w:rFonts w:eastAsia="Calibri" w:cs="Arial"/>
                <w:bCs/>
                <w:color w:val="595959" w:themeColor="text1" w:themeTint="A6"/>
                <w:sz w:val="18"/>
                <w:szCs w:val="18"/>
                <w:lang w:val="en-GB"/>
              </w:rPr>
              <w:noBreakHyphen/>
              <w:t>table exchange with representatives from advocacy groups and community leaders</w:t>
            </w:r>
          </w:p>
          <w:p w14:paraId="57C34347" w14:textId="77777777" w:rsidR="00D14247" w:rsidRPr="00D14247" w:rsidRDefault="00D14247" w:rsidP="00D14247">
            <w:pPr>
              <w:numPr>
                <w:ilvl w:val="0"/>
                <w:numId w:val="15"/>
              </w:numPr>
              <w:spacing w:before="120" w:after="120"/>
              <w:jc w:val="both"/>
              <w:rPr>
                <w:rFonts w:eastAsia="Calibri" w:cs="Arial"/>
                <w:bCs/>
                <w:color w:val="595959" w:themeColor="text1" w:themeTint="A6"/>
                <w:sz w:val="18"/>
                <w:szCs w:val="18"/>
                <w:lang w:val="en-GB"/>
              </w:rPr>
            </w:pPr>
            <w:r w:rsidRPr="00D14247">
              <w:rPr>
                <w:rFonts w:eastAsia="Calibri" w:cs="Arial"/>
                <w:bCs/>
                <w:color w:val="595959" w:themeColor="text1" w:themeTint="A6"/>
                <w:sz w:val="18"/>
                <w:szCs w:val="18"/>
                <w:lang w:val="en-GB"/>
              </w:rPr>
              <w:t>Q&amp;A session</w:t>
            </w:r>
          </w:p>
          <w:p w14:paraId="78F8DA8C" w14:textId="77777777" w:rsidR="00D14247" w:rsidRPr="00D14247" w:rsidRDefault="00D14247" w:rsidP="00D14247">
            <w:pPr>
              <w:spacing w:before="120" w:after="120"/>
              <w:jc w:val="both"/>
              <w:rPr>
                <w:rFonts w:eastAsia="Calibri" w:cs="Arial"/>
                <w:b/>
                <w:bCs/>
                <w:color w:val="595959" w:themeColor="text1" w:themeTint="A6"/>
                <w:sz w:val="18"/>
                <w:szCs w:val="18"/>
                <w:lang w:val="en-GB"/>
              </w:rPr>
            </w:pPr>
            <w:r w:rsidRPr="00D14247">
              <w:rPr>
                <w:rFonts w:eastAsia="Calibri" w:cs="Arial"/>
                <w:b/>
                <w:bCs/>
                <w:color w:val="595959" w:themeColor="text1" w:themeTint="A6"/>
                <w:sz w:val="18"/>
                <w:szCs w:val="18"/>
                <w:lang w:val="en-GB"/>
              </w:rPr>
              <w:t>11:45 – 12:30 | Policy Influences and Advocacy Efforts</w:t>
            </w:r>
          </w:p>
          <w:p w14:paraId="7DE5324E" w14:textId="77777777" w:rsidR="00D14247" w:rsidRPr="00D14247" w:rsidRDefault="00D14247" w:rsidP="00D14247">
            <w:pPr>
              <w:numPr>
                <w:ilvl w:val="0"/>
                <w:numId w:val="16"/>
              </w:numPr>
              <w:spacing w:before="120" w:after="120"/>
              <w:jc w:val="both"/>
              <w:rPr>
                <w:rFonts w:eastAsia="Calibri" w:cs="Arial"/>
                <w:bCs/>
                <w:color w:val="595959" w:themeColor="text1" w:themeTint="A6"/>
                <w:sz w:val="18"/>
                <w:szCs w:val="18"/>
                <w:lang w:val="en-GB"/>
              </w:rPr>
            </w:pPr>
            <w:r w:rsidRPr="00D14247">
              <w:rPr>
                <w:rFonts w:eastAsia="Calibri" w:cs="Arial"/>
                <w:bCs/>
                <w:color w:val="595959" w:themeColor="text1" w:themeTint="A6"/>
                <w:sz w:val="18"/>
                <w:szCs w:val="18"/>
                <w:lang w:val="en-GB"/>
              </w:rPr>
              <w:t>Case studies on how advocacy shaped migrant</w:t>
            </w:r>
            <w:r w:rsidRPr="00D14247">
              <w:rPr>
                <w:rFonts w:eastAsia="Calibri" w:cs="Arial"/>
                <w:bCs/>
                <w:color w:val="595959" w:themeColor="text1" w:themeTint="A6"/>
                <w:sz w:val="18"/>
                <w:szCs w:val="18"/>
                <w:lang w:val="en-GB"/>
              </w:rPr>
              <w:noBreakHyphen/>
              <w:t>related policies</w:t>
            </w:r>
          </w:p>
          <w:p w14:paraId="5CC7C781" w14:textId="77777777" w:rsidR="00D14247" w:rsidRPr="00D14247" w:rsidRDefault="00D14247" w:rsidP="00D14247">
            <w:pPr>
              <w:numPr>
                <w:ilvl w:val="0"/>
                <w:numId w:val="16"/>
              </w:numPr>
              <w:spacing w:before="120" w:after="120"/>
              <w:jc w:val="both"/>
              <w:rPr>
                <w:rFonts w:eastAsia="Calibri" w:cs="Arial"/>
                <w:bCs/>
                <w:color w:val="595959" w:themeColor="text1" w:themeTint="A6"/>
                <w:sz w:val="18"/>
                <w:szCs w:val="18"/>
                <w:lang w:val="en-GB"/>
              </w:rPr>
            </w:pPr>
            <w:r w:rsidRPr="00D14247">
              <w:rPr>
                <w:rFonts w:eastAsia="Calibri" w:cs="Arial"/>
                <w:bCs/>
                <w:color w:val="595959" w:themeColor="text1" w:themeTint="A6"/>
                <w:sz w:val="18"/>
                <w:szCs w:val="18"/>
                <w:lang w:val="en-GB"/>
              </w:rPr>
              <w:t>Exploration of civil society’s role in public discourse and policy</w:t>
            </w:r>
          </w:p>
          <w:p w14:paraId="773D92BA" w14:textId="77777777" w:rsidR="00D14247" w:rsidRPr="00D14247" w:rsidRDefault="00D14247" w:rsidP="00D14247">
            <w:pPr>
              <w:spacing w:before="120" w:after="120"/>
              <w:jc w:val="both"/>
              <w:rPr>
                <w:rFonts w:eastAsia="Calibri" w:cs="Arial"/>
                <w:b/>
                <w:bCs/>
                <w:color w:val="595959" w:themeColor="text1" w:themeTint="A6"/>
                <w:sz w:val="18"/>
                <w:szCs w:val="18"/>
                <w:lang w:val="en-GB"/>
              </w:rPr>
            </w:pPr>
            <w:r w:rsidRPr="00D14247">
              <w:rPr>
                <w:rFonts w:eastAsia="Calibri" w:cs="Arial"/>
                <w:b/>
                <w:bCs/>
                <w:color w:val="595959" w:themeColor="text1" w:themeTint="A6"/>
                <w:sz w:val="18"/>
                <w:szCs w:val="18"/>
                <w:lang w:val="en-GB"/>
              </w:rPr>
              <w:t>12:30 – 13:30 | Lunch Break</w:t>
            </w:r>
          </w:p>
          <w:p w14:paraId="1032D4DF" w14:textId="77777777" w:rsidR="00D14247" w:rsidRPr="00D14247" w:rsidRDefault="00D14247" w:rsidP="00D14247">
            <w:pPr>
              <w:numPr>
                <w:ilvl w:val="0"/>
                <w:numId w:val="17"/>
              </w:numPr>
              <w:spacing w:before="120" w:after="120"/>
              <w:jc w:val="both"/>
              <w:rPr>
                <w:rFonts w:eastAsia="Calibri" w:cs="Arial"/>
                <w:bCs/>
                <w:color w:val="595959" w:themeColor="text1" w:themeTint="A6"/>
                <w:sz w:val="18"/>
                <w:szCs w:val="18"/>
                <w:lang w:val="en-GB"/>
              </w:rPr>
            </w:pPr>
            <w:r w:rsidRPr="00D14247">
              <w:rPr>
                <w:rFonts w:eastAsia="Calibri" w:cs="Arial"/>
                <w:bCs/>
                <w:color w:val="595959" w:themeColor="text1" w:themeTint="A6"/>
                <w:sz w:val="18"/>
                <w:szCs w:val="18"/>
                <w:lang w:val="en-GB"/>
              </w:rPr>
              <w:t>Buffet lunch</w:t>
            </w:r>
          </w:p>
          <w:p w14:paraId="091D26B0" w14:textId="77777777" w:rsidR="00D14247" w:rsidRPr="00D14247" w:rsidRDefault="00D14247" w:rsidP="00D14247">
            <w:pPr>
              <w:numPr>
                <w:ilvl w:val="0"/>
                <w:numId w:val="17"/>
              </w:numPr>
              <w:spacing w:before="120" w:after="120"/>
              <w:jc w:val="both"/>
              <w:rPr>
                <w:rFonts w:eastAsia="Calibri" w:cs="Arial"/>
                <w:bCs/>
                <w:color w:val="595959" w:themeColor="text1" w:themeTint="A6"/>
                <w:sz w:val="18"/>
                <w:szCs w:val="18"/>
                <w:lang w:val="en-GB"/>
              </w:rPr>
            </w:pPr>
            <w:r w:rsidRPr="00D14247">
              <w:rPr>
                <w:rFonts w:eastAsia="Calibri" w:cs="Arial"/>
                <w:bCs/>
                <w:color w:val="595959" w:themeColor="text1" w:themeTint="A6"/>
                <w:sz w:val="18"/>
                <w:szCs w:val="18"/>
                <w:lang w:val="en-GB"/>
              </w:rPr>
              <w:t>Opportunity for informal networking</w:t>
            </w:r>
          </w:p>
          <w:p w14:paraId="3E61DFD7" w14:textId="77777777" w:rsidR="00D14247" w:rsidRPr="00D14247" w:rsidRDefault="00D14247" w:rsidP="00D14247">
            <w:pPr>
              <w:spacing w:before="120" w:after="120"/>
              <w:jc w:val="both"/>
              <w:rPr>
                <w:rFonts w:eastAsia="Calibri" w:cs="Arial"/>
                <w:b/>
                <w:bCs/>
                <w:color w:val="595959" w:themeColor="text1" w:themeTint="A6"/>
                <w:sz w:val="18"/>
                <w:szCs w:val="18"/>
                <w:lang w:val="en-GB"/>
              </w:rPr>
            </w:pPr>
            <w:r w:rsidRPr="00D14247">
              <w:rPr>
                <w:rFonts w:eastAsia="Calibri" w:cs="Arial"/>
                <w:b/>
                <w:bCs/>
                <w:color w:val="595959" w:themeColor="text1" w:themeTint="A6"/>
                <w:sz w:val="18"/>
                <w:szCs w:val="18"/>
                <w:lang w:val="en-GB"/>
              </w:rPr>
              <w:t>13:30 – 14:45 | Community Empowerment through Advocacy</w:t>
            </w:r>
          </w:p>
          <w:p w14:paraId="4BD513E5" w14:textId="77777777" w:rsidR="00D14247" w:rsidRPr="00D14247" w:rsidRDefault="00D14247" w:rsidP="00D14247">
            <w:pPr>
              <w:numPr>
                <w:ilvl w:val="0"/>
                <w:numId w:val="18"/>
              </w:numPr>
              <w:spacing w:before="120" w:after="120"/>
              <w:jc w:val="both"/>
              <w:rPr>
                <w:rFonts w:eastAsia="Calibri" w:cs="Arial"/>
                <w:bCs/>
                <w:color w:val="595959" w:themeColor="text1" w:themeTint="A6"/>
                <w:sz w:val="18"/>
                <w:szCs w:val="18"/>
                <w:lang w:val="en-GB"/>
              </w:rPr>
            </w:pPr>
            <w:r w:rsidRPr="00D14247">
              <w:rPr>
                <w:rFonts w:eastAsia="Calibri" w:cs="Arial"/>
                <w:bCs/>
                <w:color w:val="595959" w:themeColor="text1" w:themeTint="A6"/>
                <w:sz w:val="18"/>
                <w:szCs w:val="18"/>
                <w:lang w:val="en-GB"/>
              </w:rPr>
              <w:t>Interactive workshops and breakout group activities</w:t>
            </w:r>
          </w:p>
          <w:p w14:paraId="48691B65" w14:textId="77777777" w:rsidR="00D14247" w:rsidRPr="00D14247" w:rsidRDefault="00D14247" w:rsidP="00D14247">
            <w:pPr>
              <w:numPr>
                <w:ilvl w:val="0"/>
                <w:numId w:val="18"/>
              </w:numPr>
              <w:spacing w:before="120" w:after="120"/>
              <w:jc w:val="both"/>
              <w:rPr>
                <w:rFonts w:eastAsia="Calibri" w:cs="Arial"/>
                <w:bCs/>
                <w:color w:val="595959" w:themeColor="text1" w:themeTint="A6"/>
                <w:sz w:val="18"/>
                <w:szCs w:val="18"/>
                <w:lang w:val="en-GB"/>
              </w:rPr>
            </w:pPr>
            <w:r w:rsidRPr="00D14247">
              <w:rPr>
                <w:rFonts w:eastAsia="Calibri" w:cs="Arial"/>
                <w:bCs/>
                <w:color w:val="595959" w:themeColor="text1" w:themeTint="A6"/>
                <w:sz w:val="18"/>
                <w:szCs w:val="18"/>
                <w:lang w:val="en-GB"/>
              </w:rPr>
              <w:t>Strategy development for migrant community empowerment</w:t>
            </w:r>
          </w:p>
          <w:p w14:paraId="034CDE6B" w14:textId="77777777" w:rsidR="00D14247" w:rsidRPr="00D14247" w:rsidRDefault="00D14247" w:rsidP="00D14247">
            <w:pPr>
              <w:numPr>
                <w:ilvl w:val="0"/>
                <w:numId w:val="18"/>
              </w:numPr>
              <w:spacing w:before="120" w:after="120"/>
              <w:jc w:val="both"/>
              <w:rPr>
                <w:rFonts w:eastAsia="Calibri" w:cs="Arial"/>
                <w:bCs/>
                <w:color w:val="595959" w:themeColor="text1" w:themeTint="A6"/>
                <w:sz w:val="18"/>
                <w:szCs w:val="18"/>
                <w:lang w:val="en-GB"/>
              </w:rPr>
            </w:pPr>
            <w:r w:rsidRPr="00D14247">
              <w:rPr>
                <w:rFonts w:eastAsia="Calibri" w:cs="Arial"/>
                <w:bCs/>
                <w:color w:val="595959" w:themeColor="text1" w:themeTint="A6"/>
                <w:sz w:val="18"/>
                <w:szCs w:val="18"/>
                <w:lang w:val="en-GB"/>
              </w:rPr>
              <w:t>Sharing best practices and co</w:t>
            </w:r>
            <w:r w:rsidRPr="00D14247">
              <w:rPr>
                <w:rFonts w:eastAsia="Calibri" w:cs="Arial"/>
                <w:bCs/>
                <w:color w:val="595959" w:themeColor="text1" w:themeTint="A6"/>
                <w:sz w:val="18"/>
                <w:szCs w:val="18"/>
                <w:lang w:val="en-GB"/>
              </w:rPr>
              <w:noBreakHyphen/>
              <w:t>creation of ideas</w:t>
            </w:r>
          </w:p>
          <w:p w14:paraId="36FD517D" w14:textId="77777777" w:rsidR="00D14247" w:rsidRPr="00D14247" w:rsidRDefault="00D14247" w:rsidP="00D14247">
            <w:pPr>
              <w:spacing w:before="120" w:after="120"/>
              <w:jc w:val="both"/>
              <w:rPr>
                <w:rFonts w:eastAsia="Calibri" w:cs="Arial"/>
                <w:b/>
                <w:bCs/>
                <w:color w:val="595959" w:themeColor="text1" w:themeTint="A6"/>
                <w:sz w:val="18"/>
                <w:szCs w:val="18"/>
                <w:lang w:val="en-GB"/>
              </w:rPr>
            </w:pPr>
            <w:r w:rsidRPr="00D14247">
              <w:rPr>
                <w:rFonts w:eastAsia="Calibri" w:cs="Arial"/>
                <w:b/>
                <w:bCs/>
                <w:color w:val="595959" w:themeColor="text1" w:themeTint="A6"/>
                <w:sz w:val="18"/>
                <w:szCs w:val="18"/>
                <w:lang w:val="en-GB"/>
              </w:rPr>
              <w:t>14:45 – 15:00 | Closing Session &amp; Next Steps</w:t>
            </w:r>
          </w:p>
          <w:p w14:paraId="2F2BFF1B" w14:textId="77777777" w:rsidR="00D14247" w:rsidRPr="00D14247" w:rsidRDefault="00D14247" w:rsidP="00D14247">
            <w:pPr>
              <w:numPr>
                <w:ilvl w:val="0"/>
                <w:numId w:val="19"/>
              </w:numPr>
              <w:spacing w:before="120" w:after="120"/>
              <w:jc w:val="both"/>
              <w:rPr>
                <w:rFonts w:eastAsia="Calibri" w:cs="Arial"/>
                <w:bCs/>
                <w:color w:val="595959" w:themeColor="text1" w:themeTint="A6"/>
                <w:sz w:val="18"/>
                <w:szCs w:val="18"/>
                <w:lang w:val="en-GB"/>
              </w:rPr>
            </w:pPr>
            <w:r w:rsidRPr="00D14247">
              <w:rPr>
                <w:rFonts w:eastAsia="Calibri" w:cs="Arial"/>
                <w:bCs/>
                <w:color w:val="595959" w:themeColor="text1" w:themeTint="A6"/>
                <w:sz w:val="18"/>
                <w:szCs w:val="18"/>
                <w:lang w:val="en-GB"/>
              </w:rPr>
              <w:t>Recap of key discussions and workshop outcomes</w:t>
            </w:r>
          </w:p>
          <w:p w14:paraId="45E67F5B" w14:textId="77777777" w:rsidR="00D14247" w:rsidRPr="00D14247" w:rsidRDefault="00D14247" w:rsidP="00D14247">
            <w:pPr>
              <w:numPr>
                <w:ilvl w:val="0"/>
                <w:numId w:val="19"/>
              </w:numPr>
              <w:spacing w:before="120" w:after="120"/>
              <w:jc w:val="both"/>
              <w:rPr>
                <w:rFonts w:eastAsia="Calibri" w:cs="Arial"/>
                <w:bCs/>
                <w:color w:val="595959" w:themeColor="text1" w:themeTint="A6"/>
                <w:sz w:val="18"/>
                <w:szCs w:val="18"/>
                <w:lang w:val="en-GB"/>
              </w:rPr>
            </w:pPr>
            <w:r w:rsidRPr="00D14247">
              <w:rPr>
                <w:rFonts w:eastAsia="Calibri" w:cs="Arial"/>
                <w:bCs/>
                <w:color w:val="595959" w:themeColor="text1" w:themeTint="A6"/>
                <w:sz w:val="18"/>
                <w:szCs w:val="18"/>
                <w:lang w:val="en-GB"/>
              </w:rPr>
              <w:t>Participant reflections</w:t>
            </w:r>
          </w:p>
          <w:p w14:paraId="36B0AA04" w14:textId="77777777" w:rsidR="00D14247" w:rsidRDefault="00D14247" w:rsidP="00D14247">
            <w:pPr>
              <w:numPr>
                <w:ilvl w:val="0"/>
                <w:numId w:val="19"/>
              </w:numPr>
              <w:spacing w:before="120" w:after="120"/>
              <w:jc w:val="both"/>
              <w:rPr>
                <w:rFonts w:eastAsia="Calibri" w:cs="Arial"/>
                <w:bCs/>
                <w:color w:val="595959" w:themeColor="text1" w:themeTint="A6"/>
                <w:sz w:val="18"/>
                <w:szCs w:val="18"/>
                <w:lang w:val="en-GB"/>
              </w:rPr>
            </w:pPr>
            <w:r w:rsidRPr="00D14247">
              <w:rPr>
                <w:rFonts w:eastAsia="Calibri" w:cs="Arial"/>
                <w:bCs/>
                <w:color w:val="595959" w:themeColor="text1" w:themeTint="A6"/>
                <w:sz w:val="18"/>
                <w:szCs w:val="18"/>
                <w:lang w:val="en-GB"/>
              </w:rPr>
              <w:t>Outline of follow</w:t>
            </w:r>
            <w:r w:rsidRPr="00D14247">
              <w:rPr>
                <w:rFonts w:eastAsia="Calibri" w:cs="Arial"/>
                <w:bCs/>
                <w:color w:val="595959" w:themeColor="text1" w:themeTint="A6"/>
                <w:sz w:val="18"/>
                <w:szCs w:val="18"/>
                <w:lang w:val="en-GB"/>
              </w:rPr>
              <w:noBreakHyphen/>
              <w:t>up actions, responsibilities, and future collaboration</w:t>
            </w:r>
          </w:p>
          <w:p w14:paraId="106CBE2C" w14:textId="77777777" w:rsidR="00796B0A" w:rsidRDefault="00796B0A" w:rsidP="000F65A8">
            <w:pPr>
              <w:spacing w:before="120" w:after="120"/>
              <w:jc w:val="both"/>
              <w:rPr>
                <w:rFonts w:eastAsia="Calibri" w:cs="Arial"/>
                <w:bCs/>
                <w:color w:val="595959" w:themeColor="text1" w:themeTint="A6"/>
                <w:sz w:val="18"/>
                <w:szCs w:val="18"/>
                <w:lang w:val="en-GB"/>
              </w:rPr>
            </w:pPr>
          </w:p>
          <w:p w14:paraId="0EFE9BA6" w14:textId="77777777" w:rsidR="00796B0A" w:rsidRPr="00796B0A" w:rsidRDefault="00796B0A" w:rsidP="00796B0A">
            <w:pPr>
              <w:spacing w:before="120" w:after="120"/>
              <w:jc w:val="both"/>
              <w:rPr>
                <w:rFonts w:eastAsia="Calibri" w:cs="Arial"/>
                <w:b/>
                <w:bCs/>
                <w:color w:val="595959" w:themeColor="text1" w:themeTint="A6"/>
                <w:sz w:val="18"/>
                <w:szCs w:val="18"/>
                <w:lang w:val="en-GB"/>
              </w:rPr>
            </w:pPr>
            <w:r w:rsidRPr="00796B0A">
              <w:rPr>
                <w:rFonts w:eastAsia="Calibri" w:cs="Arial"/>
                <w:b/>
                <w:bCs/>
                <w:color w:val="595959" w:themeColor="text1" w:themeTint="A6"/>
                <w:sz w:val="18"/>
                <w:szCs w:val="18"/>
                <w:lang w:val="en-GB"/>
              </w:rPr>
              <w:t>Event Dissemination Actions – CISOMO 2nd Round Table (Malmö)</w:t>
            </w:r>
          </w:p>
          <w:p w14:paraId="58A5EC4C" w14:textId="77777777" w:rsidR="00796B0A" w:rsidRPr="00796B0A" w:rsidRDefault="00796B0A" w:rsidP="00796B0A">
            <w:pPr>
              <w:spacing w:before="120" w:after="120"/>
              <w:jc w:val="both"/>
              <w:rPr>
                <w:rFonts w:eastAsia="Calibri" w:cs="Arial"/>
                <w:bCs/>
                <w:color w:val="595959" w:themeColor="text1" w:themeTint="A6"/>
                <w:sz w:val="18"/>
                <w:szCs w:val="18"/>
                <w:lang w:val="en-GB"/>
              </w:rPr>
            </w:pPr>
            <w:r w:rsidRPr="00796B0A">
              <w:rPr>
                <w:rFonts w:eastAsia="Calibri" w:cs="Arial"/>
                <w:bCs/>
                <w:color w:val="595959" w:themeColor="text1" w:themeTint="A6"/>
                <w:sz w:val="18"/>
                <w:szCs w:val="18"/>
                <w:lang w:val="en-GB"/>
              </w:rPr>
              <w:t>To ensure wide visibility and participation, several dissemination actions were carried out before and during the CISOMO 2nd Round Table in Malmö:</w:t>
            </w:r>
          </w:p>
          <w:p w14:paraId="7066F3E7" w14:textId="77777777" w:rsidR="00796B0A" w:rsidRPr="00796B0A" w:rsidRDefault="00796B0A" w:rsidP="00796B0A">
            <w:pPr>
              <w:numPr>
                <w:ilvl w:val="0"/>
                <w:numId w:val="20"/>
              </w:numPr>
              <w:spacing w:before="120" w:after="120"/>
              <w:jc w:val="both"/>
              <w:rPr>
                <w:rFonts w:eastAsia="Calibri" w:cs="Arial"/>
                <w:bCs/>
                <w:color w:val="595959" w:themeColor="text1" w:themeTint="A6"/>
                <w:sz w:val="18"/>
                <w:szCs w:val="18"/>
                <w:lang w:val="en-GB"/>
              </w:rPr>
            </w:pPr>
            <w:r w:rsidRPr="00796B0A">
              <w:rPr>
                <w:rFonts w:eastAsia="Calibri" w:cs="Arial"/>
                <w:b/>
                <w:bCs/>
                <w:color w:val="595959" w:themeColor="text1" w:themeTint="A6"/>
                <w:sz w:val="18"/>
                <w:szCs w:val="18"/>
                <w:lang w:val="en-GB"/>
              </w:rPr>
              <w:t>Website Announcement</w:t>
            </w:r>
            <w:r w:rsidRPr="00796B0A">
              <w:rPr>
                <w:rFonts w:eastAsia="Calibri" w:cs="Arial"/>
                <w:bCs/>
                <w:color w:val="595959" w:themeColor="text1" w:themeTint="A6"/>
                <w:sz w:val="18"/>
                <w:szCs w:val="18"/>
                <w:lang w:val="en-GB"/>
              </w:rPr>
              <w:t>: The event was promoted on the hosting organization’s official website, ensuring that both members and the wider community were informed of its purpose and scope.</w:t>
            </w:r>
          </w:p>
          <w:p w14:paraId="38A7CC05" w14:textId="77777777" w:rsidR="00796B0A" w:rsidRPr="00796B0A" w:rsidRDefault="00796B0A" w:rsidP="00796B0A">
            <w:pPr>
              <w:numPr>
                <w:ilvl w:val="0"/>
                <w:numId w:val="20"/>
              </w:numPr>
              <w:spacing w:before="120" w:after="120"/>
              <w:jc w:val="both"/>
              <w:rPr>
                <w:rFonts w:eastAsia="Calibri" w:cs="Arial"/>
                <w:bCs/>
                <w:color w:val="595959" w:themeColor="text1" w:themeTint="A6"/>
                <w:sz w:val="18"/>
                <w:szCs w:val="18"/>
                <w:lang w:val="en-GB"/>
              </w:rPr>
            </w:pPr>
            <w:r w:rsidRPr="00796B0A">
              <w:rPr>
                <w:rFonts w:eastAsia="Calibri" w:cs="Arial"/>
                <w:b/>
                <w:bCs/>
                <w:color w:val="595959" w:themeColor="text1" w:themeTint="A6"/>
                <w:sz w:val="18"/>
                <w:szCs w:val="18"/>
                <w:lang w:val="en-GB"/>
              </w:rPr>
              <w:t>Direct Invitations</w:t>
            </w:r>
            <w:r w:rsidRPr="00796B0A">
              <w:rPr>
                <w:rFonts w:eastAsia="Calibri" w:cs="Arial"/>
                <w:bCs/>
                <w:color w:val="595959" w:themeColor="text1" w:themeTint="A6"/>
                <w:sz w:val="18"/>
                <w:szCs w:val="18"/>
                <w:lang w:val="en-GB"/>
              </w:rPr>
              <w:t>: Invitations were circulated and sent via email to all participating organizations, securing targeted outreach to stakeholders most relevant to the discussions.</w:t>
            </w:r>
          </w:p>
          <w:p w14:paraId="04CBC3D8" w14:textId="6A14EB49" w:rsidR="00796B0A" w:rsidRDefault="00796B0A" w:rsidP="00796B0A">
            <w:pPr>
              <w:numPr>
                <w:ilvl w:val="0"/>
                <w:numId w:val="20"/>
              </w:numPr>
              <w:spacing w:before="120" w:after="120"/>
              <w:jc w:val="both"/>
              <w:rPr>
                <w:rFonts w:eastAsia="Calibri" w:cs="Arial"/>
                <w:bCs/>
                <w:color w:val="595959" w:themeColor="text1" w:themeTint="A6"/>
                <w:sz w:val="18"/>
                <w:szCs w:val="18"/>
                <w:lang w:val="en-GB"/>
              </w:rPr>
            </w:pPr>
            <w:r w:rsidRPr="00796B0A">
              <w:rPr>
                <w:rFonts w:eastAsia="Calibri" w:cs="Arial"/>
                <w:b/>
                <w:bCs/>
                <w:color w:val="595959" w:themeColor="text1" w:themeTint="A6"/>
                <w:sz w:val="18"/>
                <w:szCs w:val="18"/>
                <w:lang w:val="en-GB"/>
              </w:rPr>
              <w:t>Public Event Page</w:t>
            </w:r>
            <w:r w:rsidRPr="00796B0A">
              <w:rPr>
                <w:rFonts w:eastAsia="Calibri" w:cs="Arial"/>
                <w:bCs/>
                <w:color w:val="595959" w:themeColor="text1" w:themeTint="A6"/>
                <w:sz w:val="18"/>
                <w:szCs w:val="18"/>
                <w:lang w:val="en-GB"/>
              </w:rPr>
              <w:t>: A dedicated page with event information was published and made publicly available online:</w:t>
            </w:r>
            <w:r w:rsidRPr="00796B0A">
              <w:rPr>
                <w:rFonts w:eastAsia="Calibri" w:cs="Arial"/>
                <w:bCs/>
                <w:color w:val="595959" w:themeColor="text1" w:themeTint="A6"/>
                <w:sz w:val="18"/>
                <w:szCs w:val="18"/>
                <w:lang w:val="en-GB"/>
              </w:rPr>
              <w:br/>
            </w:r>
            <w:hyperlink r:id="rId12" w:tgtFrame="_new" w:history="1">
              <w:r w:rsidRPr="00796B0A">
                <w:rPr>
                  <w:rStyle w:val="-"/>
                  <w:rFonts w:eastAsia="Calibri" w:cs="Arial"/>
                  <w:bCs/>
                  <w:sz w:val="18"/>
                  <w:szCs w:val="18"/>
                  <w:lang w:val="en-GB"/>
                </w:rPr>
                <w:t>2nd Round Table – Civil Engagement and Advocacy</w:t>
              </w:r>
            </w:hyperlink>
          </w:p>
          <w:p w14:paraId="6D5E69C2" w14:textId="1DAD35D5" w:rsidR="004F5CB2" w:rsidRDefault="003438E1" w:rsidP="004F5CB2">
            <w:pPr>
              <w:spacing w:before="120" w:after="120"/>
              <w:ind w:left="720"/>
              <w:jc w:val="both"/>
              <w:rPr>
                <w:rFonts w:eastAsia="Calibri" w:cs="Arial"/>
                <w:bCs/>
                <w:color w:val="595959" w:themeColor="text1" w:themeTint="A6"/>
                <w:sz w:val="18"/>
                <w:szCs w:val="18"/>
                <w:lang w:val="en-GB"/>
              </w:rPr>
            </w:pPr>
            <w:hyperlink r:id="rId13" w:history="1">
              <w:r w:rsidRPr="00A549BE">
                <w:rPr>
                  <w:rStyle w:val="-"/>
                  <w:rFonts w:eastAsia="Calibri" w:cs="Arial"/>
                  <w:bCs/>
                  <w:sz w:val="18"/>
                  <w:szCs w:val="18"/>
                  <w:lang w:val="en-GB"/>
                </w:rPr>
                <w:t>https://www.euwenet.com/events/2nd-round-table-moderated-discussion-on-building-on-the-foundations-of-civil-engagement-and-advocacy</w:t>
              </w:r>
            </w:hyperlink>
          </w:p>
          <w:p w14:paraId="3EBBF90B" w14:textId="3F934083" w:rsidR="00796B0A" w:rsidRDefault="00796B0A" w:rsidP="000F65A8">
            <w:pPr>
              <w:spacing w:before="120" w:after="120"/>
              <w:jc w:val="both"/>
              <w:rPr>
                <w:rFonts w:eastAsia="Calibri" w:cs="Arial"/>
                <w:bCs/>
                <w:color w:val="595959" w:themeColor="text1" w:themeTint="A6"/>
                <w:sz w:val="18"/>
                <w:szCs w:val="18"/>
                <w:lang w:val="en-GB"/>
              </w:rPr>
            </w:pPr>
            <w:r w:rsidRPr="00796B0A">
              <w:rPr>
                <w:rFonts w:eastAsia="Calibri" w:cs="Arial"/>
                <w:bCs/>
                <w:color w:val="595959" w:themeColor="text1" w:themeTint="A6"/>
                <w:sz w:val="18"/>
                <w:szCs w:val="18"/>
                <w:lang w:val="en-GB"/>
              </w:rPr>
              <w:br/>
              <w:t xml:space="preserve">Through these dissemination actions, the event reached both </w:t>
            </w:r>
            <w:r w:rsidRPr="00796B0A">
              <w:rPr>
                <w:rFonts w:eastAsia="Calibri" w:cs="Arial"/>
                <w:b/>
                <w:bCs/>
                <w:color w:val="595959" w:themeColor="text1" w:themeTint="A6"/>
                <w:sz w:val="18"/>
                <w:szCs w:val="18"/>
                <w:lang w:val="en-GB"/>
              </w:rPr>
              <w:t>direct stakeholders</w:t>
            </w:r>
            <w:r w:rsidRPr="00796B0A">
              <w:rPr>
                <w:rFonts w:eastAsia="Calibri" w:cs="Arial"/>
                <w:bCs/>
                <w:color w:val="595959" w:themeColor="text1" w:themeTint="A6"/>
                <w:sz w:val="18"/>
                <w:szCs w:val="18"/>
                <w:lang w:val="en-GB"/>
              </w:rPr>
              <w:t xml:space="preserve"> (partner organizations,</w:t>
            </w:r>
            <w:r w:rsidR="004F5CB2">
              <w:rPr>
                <w:rFonts w:eastAsia="Calibri" w:cs="Arial"/>
                <w:bCs/>
                <w:color w:val="595959" w:themeColor="text1" w:themeTint="A6"/>
                <w:sz w:val="18"/>
                <w:szCs w:val="18"/>
                <w:lang w:val="en-GB"/>
              </w:rPr>
              <w:t xml:space="preserve"> and</w:t>
            </w:r>
            <w:r w:rsidRPr="00796B0A">
              <w:rPr>
                <w:rFonts w:eastAsia="Calibri" w:cs="Arial"/>
                <w:bCs/>
                <w:color w:val="595959" w:themeColor="text1" w:themeTint="A6"/>
                <w:sz w:val="18"/>
                <w:szCs w:val="18"/>
                <w:lang w:val="en-GB"/>
              </w:rPr>
              <w:t xml:space="preserve"> community leaders) and </w:t>
            </w:r>
            <w:r w:rsidRPr="00796B0A">
              <w:rPr>
                <w:rFonts w:eastAsia="Calibri" w:cs="Arial"/>
                <w:b/>
                <w:bCs/>
                <w:color w:val="595959" w:themeColor="text1" w:themeTint="A6"/>
                <w:sz w:val="18"/>
                <w:szCs w:val="18"/>
                <w:lang w:val="en-GB"/>
              </w:rPr>
              <w:t>wider audiences</w:t>
            </w:r>
            <w:r w:rsidRPr="00796B0A">
              <w:rPr>
                <w:rFonts w:eastAsia="Calibri" w:cs="Arial"/>
                <w:bCs/>
                <w:color w:val="595959" w:themeColor="text1" w:themeTint="A6"/>
                <w:sz w:val="18"/>
                <w:szCs w:val="18"/>
                <w:lang w:val="en-GB"/>
              </w:rPr>
              <w:t xml:space="preserve"> via digital platforms. This approach enhanced transparency, increased participation, and ensured that the outcomes and conclusions could be accessed by both local and international communities.</w:t>
            </w:r>
          </w:p>
          <w:p w14:paraId="6951D8E7" w14:textId="36C10BD4" w:rsidR="00F22151" w:rsidRPr="00F22151" w:rsidRDefault="00395432" w:rsidP="00F22151">
            <w:pPr>
              <w:spacing w:before="120" w:after="120"/>
              <w:jc w:val="both"/>
              <w:rPr>
                <w:rFonts w:eastAsia="Calibri" w:cs="Arial"/>
                <w:bCs/>
                <w:color w:val="595959" w:themeColor="text1" w:themeTint="A6"/>
                <w:sz w:val="18"/>
                <w:szCs w:val="18"/>
                <w:lang w:val="en-GB"/>
              </w:rPr>
            </w:pPr>
            <w:r w:rsidRPr="00F22151">
              <w:rPr>
                <w:rFonts w:eastAsia="Calibri" w:cs="Arial"/>
                <w:b/>
                <w:color w:val="595959" w:themeColor="text1" w:themeTint="A6"/>
                <w:sz w:val="18"/>
                <w:szCs w:val="18"/>
                <w:lang w:val="en-GB"/>
              </w:rPr>
              <w:t xml:space="preserve">The conclusions </w:t>
            </w:r>
            <w:r>
              <w:rPr>
                <w:rFonts w:eastAsia="Calibri" w:cs="Arial"/>
                <w:bCs/>
                <w:color w:val="595959" w:themeColor="text1" w:themeTint="A6"/>
                <w:sz w:val="18"/>
                <w:szCs w:val="18"/>
                <w:lang w:val="en-GB"/>
              </w:rPr>
              <w:t xml:space="preserve">of the meeting were summarised in </w:t>
            </w:r>
            <w:r w:rsidR="002261A5">
              <w:rPr>
                <w:rFonts w:eastAsia="Calibri" w:cs="Arial"/>
                <w:bCs/>
                <w:color w:val="595959" w:themeColor="text1" w:themeTint="A6"/>
                <w:sz w:val="18"/>
                <w:szCs w:val="18"/>
                <w:lang w:val="en-GB"/>
              </w:rPr>
              <w:t>Advocacy campaign action plan,</w:t>
            </w:r>
            <w:r w:rsidR="008A5560">
              <w:rPr>
                <w:rFonts w:eastAsia="Calibri" w:cs="Arial"/>
                <w:bCs/>
                <w:color w:val="595959" w:themeColor="text1" w:themeTint="A6"/>
                <w:sz w:val="18"/>
                <w:szCs w:val="18"/>
                <w:lang w:val="en-GB"/>
              </w:rPr>
              <w:t xml:space="preserve"> based as well on the findings of the 1 roundtable in Cope</w:t>
            </w:r>
            <w:r w:rsidR="00796B0A">
              <w:rPr>
                <w:rFonts w:eastAsia="Calibri" w:cs="Arial"/>
                <w:bCs/>
                <w:color w:val="595959" w:themeColor="text1" w:themeTint="A6"/>
                <w:sz w:val="18"/>
                <w:szCs w:val="18"/>
                <w:lang w:val="en-GB"/>
              </w:rPr>
              <w:t>nhagen,</w:t>
            </w:r>
            <w:r w:rsidR="002261A5">
              <w:rPr>
                <w:rFonts w:eastAsia="Calibri" w:cs="Arial"/>
                <w:bCs/>
                <w:color w:val="595959" w:themeColor="text1" w:themeTint="A6"/>
                <w:sz w:val="18"/>
                <w:szCs w:val="18"/>
                <w:lang w:val="en-GB"/>
              </w:rPr>
              <w:t xml:space="preserve"> and you can find more details in the annex attached. </w:t>
            </w:r>
            <w:r w:rsidR="00F22151" w:rsidRPr="00F22151">
              <w:rPr>
                <w:rFonts w:eastAsia="Calibri" w:cs="Arial"/>
                <w:bCs/>
                <w:color w:val="595959" w:themeColor="text1" w:themeTint="A6"/>
                <w:sz w:val="18"/>
                <w:szCs w:val="18"/>
                <w:lang w:val="en-GB"/>
              </w:rPr>
              <w:t>The CISOMO 2nd round table held in Malmö focused on developing advocacy strategies and campaigns to improve the inclusion and wellbeing of refugees and asylum seekers. The meeting identified four key areas of action:</w:t>
            </w:r>
          </w:p>
          <w:p w14:paraId="4FFA328C" w14:textId="019AC6D1" w:rsidR="00F22151" w:rsidRPr="00CC0D6F" w:rsidRDefault="00F22151" w:rsidP="00CC0D6F">
            <w:pPr>
              <w:pStyle w:val="af0"/>
              <w:numPr>
                <w:ilvl w:val="1"/>
                <w:numId w:val="18"/>
              </w:numPr>
              <w:spacing w:before="120" w:after="120"/>
              <w:jc w:val="both"/>
              <w:rPr>
                <w:rFonts w:eastAsia="Calibri" w:cs="Arial"/>
                <w:b/>
                <w:color w:val="595959" w:themeColor="text1" w:themeTint="A6"/>
                <w:sz w:val="18"/>
                <w:szCs w:val="18"/>
              </w:rPr>
            </w:pPr>
            <w:r w:rsidRPr="00CC0D6F">
              <w:rPr>
                <w:rFonts w:eastAsia="Calibri" w:cs="Arial"/>
                <w:b/>
                <w:color w:val="595959" w:themeColor="text1" w:themeTint="A6"/>
                <w:sz w:val="18"/>
                <w:szCs w:val="18"/>
              </w:rPr>
              <w:t>Access to Mental Health Services</w:t>
            </w:r>
          </w:p>
          <w:p w14:paraId="15A65A22" w14:textId="00775963" w:rsidR="00F22151" w:rsidRPr="00F22151" w:rsidRDefault="00CC0D6F" w:rsidP="00F22151">
            <w:pPr>
              <w:spacing w:before="120" w:after="120"/>
              <w:jc w:val="both"/>
              <w:rPr>
                <w:rFonts w:eastAsia="Calibri" w:cs="Arial"/>
                <w:bCs/>
                <w:color w:val="595959" w:themeColor="text1" w:themeTint="A6"/>
                <w:sz w:val="18"/>
                <w:szCs w:val="18"/>
                <w:lang w:val="en-GB"/>
              </w:rPr>
            </w:pPr>
            <w:r>
              <w:rPr>
                <w:rFonts w:eastAsia="Calibri" w:cs="Arial"/>
                <w:bCs/>
                <w:color w:val="595959" w:themeColor="text1" w:themeTint="A6"/>
                <w:sz w:val="18"/>
                <w:szCs w:val="18"/>
                <w:lang w:val="en-GB"/>
              </w:rPr>
              <w:t>H</w:t>
            </w:r>
            <w:r w:rsidR="00F22151" w:rsidRPr="00F22151">
              <w:rPr>
                <w:rFonts w:eastAsia="Calibri" w:cs="Arial"/>
                <w:bCs/>
                <w:color w:val="595959" w:themeColor="text1" w:themeTint="A6"/>
                <w:sz w:val="18"/>
                <w:szCs w:val="18"/>
                <w:lang w:val="en-GB"/>
              </w:rPr>
              <w:t>iring multilingual therapists and translators, creating safe spaces in schools/workplaces, and offering peer/group therapy</w:t>
            </w:r>
            <w:r>
              <w:rPr>
                <w:rFonts w:eastAsia="Calibri" w:cs="Arial"/>
                <w:bCs/>
                <w:color w:val="595959" w:themeColor="text1" w:themeTint="A6"/>
                <w:sz w:val="18"/>
                <w:szCs w:val="18"/>
                <w:lang w:val="en-GB"/>
              </w:rPr>
              <w:t xml:space="preserve"> (</w:t>
            </w:r>
            <w:r w:rsidR="00F22151" w:rsidRPr="00F22151">
              <w:rPr>
                <w:rFonts w:eastAsia="Calibri" w:cs="Arial"/>
                <w:bCs/>
                <w:color w:val="595959" w:themeColor="text1" w:themeTint="A6"/>
                <w:sz w:val="18"/>
                <w:szCs w:val="18"/>
                <w:lang w:val="en-GB"/>
              </w:rPr>
              <w:t>Expected impact: healthier lifestyles, psychological stability, reduction in crime, and stronger social integration</w:t>
            </w:r>
            <w:r>
              <w:rPr>
                <w:rFonts w:eastAsia="Calibri" w:cs="Arial"/>
                <w:bCs/>
                <w:color w:val="595959" w:themeColor="text1" w:themeTint="A6"/>
                <w:sz w:val="18"/>
                <w:szCs w:val="18"/>
                <w:lang w:val="en-GB"/>
              </w:rPr>
              <w:t>)</w:t>
            </w:r>
          </w:p>
          <w:p w14:paraId="0AD6DF90" w14:textId="7D6A87E0" w:rsidR="00F22151" w:rsidRPr="00CC0D6F" w:rsidRDefault="00F22151" w:rsidP="00CC0D6F">
            <w:pPr>
              <w:pStyle w:val="af0"/>
              <w:numPr>
                <w:ilvl w:val="1"/>
                <w:numId w:val="18"/>
              </w:numPr>
              <w:spacing w:before="120" w:after="120"/>
              <w:jc w:val="both"/>
              <w:rPr>
                <w:rFonts w:eastAsia="Calibri" w:cs="Arial"/>
                <w:b/>
                <w:color w:val="595959" w:themeColor="text1" w:themeTint="A6"/>
                <w:sz w:val="18"/>
                <w:szCs w:val="18"/>
              </w:rPr>
            </w:pPr>
            <w:r w:rsidRPr="00CC0D6F">
              <w:rPr>
                <w:rFonts w:eastAsia="Calibri" w:cs="Arial"/>
                <w:b/>
                <w:color w:val="595959" w:themeColor="text1" w:themeTint="A6"/>
                <w:sz w:val="18"/>
                <w:szCs w:val="18"/>
              </w:rPr>
              <w:lastRenderedPageBreak/>
              <w:t>Access to Information for Asylum Seekers</w:t>
            </w:r>
          </w:p>
          <w:p w14:paraId="2D65450D" w14:textId="51461509" w:rsidR="00F22151" w:rsidRPr="00F22151" w:rsidRDefault="00CC0D6F" w:rsidP="00F22151">
            <w:pPr>
              <w:spacing w:before="120" w:after="120"/>
              <w:jc w:val="both"/>
              <w:rPr>
                <w:rFonts w:eastAsia="Calibri" w:cs="Arial"/>
                <w:bCs/>
                <w:color w:val="595959" w:themeColor="text1" w:themeTint="A6"/>
                <w:sz w:val="18"/>
                <w:szCs w:val="18"/>
                <w:lang w:val="en-GB"/>
              </w:rPr>
            </w:pPr>
            <w:r>
              <w:rPr>
                <w:rFonts w:eastAsia="Calibri" w:cs="Arial"/>
                <w:bCs/>
                <w:color w:val="595959" w:themeColor="text1" w:themeTint="A6"/>
                <w:sz w:val="18"/>
                <w:szCs w:val="18"/>
                <w:lang w:val="en-GB"/>
              </w:rPr>
              <w:t>C</w:t>
            </w:r>
            <w:r w:rsidR="00F22151" w:rsidRPr="00F22151">
              <w:rPr>
                <w:rFonts w:eastAsia="Calibri" w:cs="Arial"/>
                <w:bCs/>
                <w:color w:val="595959" w:themeColor="text1" w:themeTint="A6"/>
                <w:sz w:val="18"/>
                <w:szCs w:val="18"/>
                <w:lang w:val="en-GB"/>
              </w:rPr>
              <w:t>reating digital platforms, informative booklets, and a hotline with practical guidance</w:t>
            </w:r>
            <w:r>
              <w:rPr>
                <w:rFonts w:eastAsia="Calibri" w:cs="Arial"/>
                <w:bCs/>
                <w:color w:val="595959" w:themeColor="text1" w:themeTint="A6"/>
                <w:sz w:val="18"/>
                <w:szCs w:val="18"/>
                <w:lang w:val="en-GB"/>
              </w:rPr>
              <w:t xml:space="preserve"> (</w:t>
            </w:r>
            <w:r w:rsidR="00F22151" w:rsidRPr="00F22151">
              <w:rPr>
                <w:rFonts w:eastAsia="Calibri" w:cs="Arial"/>
                <w:bCs/>
                <w:color w:val="595959" w:themeColor="text1" w:themeTint="A6"/>
                <w:sz w:val="18"/>
                <w:szCs w:val="18"/>
                <w:lang w:val="en-GB"/>
              </w:rPr>
              <w:t>Expected impact: better awareness of rights and smoother integration into host societies</w:t>
            </w:r>
            <w:r>
              <w:rPr>
                <w:rFonts w:eastAsia="Calibri" w:cs="Arial"/>
                <w:bCs/>
                <w:color w:val="595959" w:themeColor="text1" w:themeTint="A6"/>
                <w:sz w:val="18"/>
                <w:szCs w:val="18"/>
                <w:lang w:val="en-GB"/>
              </w:rPr>
              <w:t xml:space="preserve">). </w:t>
            </w:r>
          </w:p>
          <w:p w14:paraId="0036E8ED" w14:textId="75226819" w:rsidR="00F22151" w:rsidRPr="00CC0D6F" w:rsidRDefault="00F22151" w:rsidP="00CC0D6F">
            <w:pPr>
              <w:pStyle w:val="af0"/>
              <w:numPr>
                <w:ilvl w:val="1"/>
                <w:numId w:val="18"/>
              </w:numPr>
              <w:spacing w:before="120" w:after="120"/>
              <w:jc w:val="both"/>
              <w:rPr>
                <w:rFonts w:eastAsia="Calibri" w:cs="Arial"/>
                <w:b/>
                <w:color w:val="595959" w:themeColor="text1" w:themeTint="A6"/>
                <w:sz w:val="18"/>
                <w:szCs w:val="18"/>
              </w:rPr>
            </w:pPr>
            <w:r w:rsidRPr="00CC0D6F">
              <w:rPr>
                <w:rFonts w:eastAsia="Calibri" w:cs="Arial"/>
                <w:b/>
                <w:color w:val="595959" w:themeColor="text1" w:themeTint="A6"/>
                <w:sz w:val="18"/>
                <w:szCs w:val="18"/>
              </w:rPr>
              <w:t>Combating Hate Speech and Xenophobia in Schools</w:t>
            </w:r>
          </w:p>
          <w:p w14:paraId="414FA47A" w14:textId="2E30A5DD" w:rsidR="00F22151" w:rsidRPr="00F22151" w:rsidRDefault="00CC0D6F" w:rsidP="00F22151">
            <w:pPr>
              <w:spacing w:before="120" w:after="120"/>
              <w:jc w:val="both"/>
              <w:rPr>
                <w:rFonts w:eastAsia="Calibri" w:cs="Arial"/>
                <w:bCs/>
                <w:color w:val="595959" w:themeColor="text1" w:themeTint="A6"/>
                <w:sz w:val="18"/>
                <w:szCs w:val="18"/>
                <w:lang w:val="en-GB"/>
              </w:rPr>
            </w:pPr>
            <w:r>
              <w:rPr>
                <w:rFonts w:eastAsia="Calibri" w:cs="Arial"/>
                <w:bCs/>
                <w:color w:val="595959" w:themeColor="text1" w:themeTint="A6"/>
                <w:sz w:val="18"/>
                <w:szCs w:val="18"/>
                <w:lang w:val="en-GB"/>
              </w:rPr>
              <w:t>C</w:t>
            </w:r>
            <w:r w:rsidR="00F22151" w:rsidRPr="00F22151">
              <w:rPr>
                <w:rFonts w:eastAsia="Calibri" w:cs="Arial"/>
                <w:bCs/>
                <w:color w:val="595959" w:themeColor="text1" w:themeTint="A6"/>
                <w:sz w:val="18"/>
                <w:szCs w:val="18"/>
                <w:lang w:val="en-GB"/>
              </w:rPr>
              <w:t>ultural programs, events, school collaborations, and anti-discrimination regulations</w:t>
            </w:r>
            <w:r>
              <w:rPr>
                <w:rFonts w:eastAsia="Calibri" w:cs="Arial"/>
                <w:bCs/>
                <w:color w:val="595959" w:themeColor="text1" w:themeTint="A6"/>
                <w:sz w:val="18"/>
                <w:szCs w:val="18"/>
                <w:lang w:val="en-GB"/>
              </w:rPr>
              <w:t xml:space="preserve"> (</w:t>
            </w:r>
            <w:r w:rsidR="00F22151" w:rsidRPr="00F22151">
              <w:rPr>
                <w:rFonts w:eastAsia="Calibri" w:cs="Arial"/>
                <w:bCs/>
                <w:color w:val="595959" w:themeColor="text1" w:themeTint="A6"/>
                <w:sz w:val="18"/>
                <w:szCs w:val="18"/>
                <w:lang w:val="en-GB"/>
              </w:rPr>
              <w:t>Expected impact: more confident students, improved academic performance, and safer school communities</w:t>
            </w:r>
            <w:r>
              <w:rPr>
                <w:rFonts w:eastAsia="Calibri" w:cs="Arial"/>
                <w:bCs/>
                <w:color w:val="595959" w:themeColor="text1" w:themeTint="A6"/>
                <w:sz w:val="18"/>
                <w:szCs w:val="18"/>
                <w:lang w:val="en-GB"/>
              </w:rPr>
              <w:t xml:space="preserve">). </w:t>
            </w:r>
          </w:p>
          <w:p w14:paraId="0343BD7E" w14:textId="7B00AD74" w:rsidR="00F22151" w:rsidRPr="00CC0D6F" w:rsidRDefault="00F22151" w:rsidP="00CC0D6F">
            <w:pPr>
              <w:pStyle w:val="af0"/>
              <w:numPr>
                <w:ilvl w:val="1"/>
                <w:numId w:val="18"/>
              </w:numPr>
              <w:spacing w:before="120" w:after="120"/>
              <w:jc w:val="both"/>
              <w:rPr>
                <w:rFonts w:eastAsia="Calibri" w:cs="Arial"/>
                <w:b/>
                <w:color w:val="595959" w:themeColor="text1" w:themeTint="A6"/>
                <w:sz w:val="18"/>
                <w:szCs w:val="18"/>
              </w:rPr>
            </w:pPr>
            <w:r w:rsidRPr="00CC0D6F">
              <w:rPr>
                <w:rFonts w:eastAsia="Calibri" w:cs="Arial"/>
                <w:b/>
                <w:color w:val="595959" w:themeColor="text1" w:themeTint="A6"/>
                <w:sz w:val="18"/>
                <w:szCs w:val="18"/>
              </w:rPr>
              <w:t>Labour Market Inclusion</w:t>
            </w:r>
          </w:p>
          <w:p w14:paraId="4774C4FB" w14:textId="713655B3" w:rsidR="002261A5" w:rsidRPr="00D419AC" w:rsidRDefault="00CC0D6F" w:rsidP="006A48CC">
            <w:pPr>
              <w:spacing w:before="120" w:after="120"/>
              <w:jc w:val="both"/>
              <w:rPr>
                <w:rFonts w:eastAsia="Calibri" w:cs="Arial"/>
                <w:bCs/>
                <w:color w:val="595959" w:themeColor="text1" w:themeTint="A6"/>
                <w:sz w:val="18"/>
                <w:szCs w:val="18"/>
                <w:lang w:val="en-GB"/>
              </w:rPr>
            </w:pPr>
            <w:r>
              <w:rPr>
                <w:rFonts w:eastAsia="Calibri" w:cs="Arial"/>
                <w:bCs/>
                <w:color w:val="595959" w:themeColor="text1" w:themeTint="A6"/>
                <w:sz w:val="18"/>
                <w:szCs w:val="18"/>
                <w:lang w:val="en-GB"/>
              </w:rPr>
              <w:t>J</w:t>
            </w:r>
            <w:r w:rsidR="00F22151" w:rsidRPr="00F22151">
              <w:rPr>
                <w:rFonts w:eastAsia="Calibri" w:cs="Arial"/>
                <w:bCs/>
                <w:color w:val="595959" w:themeColor="text1" w:themeTint="A6"/>
                <w:sz w:val="18"/>
                <w:szCs w:val="18"/>
                <w:lang w:val="en-GB"/>
              </w:rPr>
              <w:t>ob fairs, speed networking, DEI company policies, language education, and awareness campaigns</w:t>
            </w:r>
            <w:r>
              <w:rPr>
                <w:rFonts w:eastAsia="Calibri" w:cs="Arial"/>
                <w:bCs/>
                <w:color w:val="595959" w:themeColor="text1" w:themeTint="A6"/>
                <w:sz w:val="18"/>
                <w:szCs w:val="18"/>
                <w:lang w:val="en-GB"/>
              </w:rPr>
              <w:t xml:space="preserve"> (</w:t>
            </w:r>
            <w:r w:rsidR="00F22151" w:rsidRPr="00F22151">
              <w:rPr>
                <w:rFonts w:eastAsia="Calibri" w:cs="Arial"/>
                <w:bCs/>
                <w:color w:val="595959" w:themeColor="text1" w:themeTint="A6"/>
                <w:sz w:val="18"/>
                <w:szCs w:val="18"/>
                <w:lang w:val="en-GB"/>
              </w:rPr>
              <w:t>Expected impact: validation, stronger inclusion, and economic stability benefiting both individuals and the national economy</w:t>
            </w:r>
            <w:r>
              <w:rPr>
                <w:rFonts w:eastAsia="Calibri" w:cs="Arial"/>
                <w:bCs/>
                <w:color w:val="595959" w:themeColor="text1" w:themeTint="A6"/>
                <w:sz w:val="18"/>
                <w:szCs w:val="18"/>
                <w:lang w:val="en-GB"/>
              </w:rPr>
              <w:t xml:space="preserve">). </w:t>
            </w:r>
          </w:p>
        </w:tc>
      </w:tr>
    </w:tbl>
    <w:p w14:paraId="5ADB1B5D" w14:textId="0F6B3BDB" w:rsidR="000010A0" w:rsidRPr="00624B96" w:rsidRDefault="000010A0" w:rsidP="005950BB">
      <w:pPr>
        <w:rPr>
          <w:lang w:val="en-GB"/>
        </w:rPr>
      </w:pPr>
      <w:bookmarkStart w:id="0" w:name="_Toc75973434"/>
      <w:bookmarkEnd w:id="0"/>
    </w:p>
    <w:tbl>
      <w:tblPr>
        <w:tblW w:w="8946" w:type="dxa"/>
        <w:jc w:val="cente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326"/>
        <w:gridCol w:w="2155"/>
        <w:gridCol w:w="5465"/>
      </w:tblGrid>
      <w:tr w:rsidR="000010A0" w:rsidRPr="00D73918" w14:paraId="2CFA74CC" w14:textId="77777777" w:rsidTr="00DB0D3D">
        <w:trPr>
          <w:jc w:val="center"/>
        </w:trPr>
        <w:tc>
          <w:tcPr>
            <w:tcW w:w="8946" w:type="dxa"/>
            <w:gridSpan w:val="3"/>
            <w:hideMark/>
          </w:tcPr>
          <w:p w14:paraId="22B5A151" w14:textId="77777777" w:rsidR="000010A0" w:rsidRPr="00D73918" w:rsidRDefault="000010A0" w:rsidP="00DB0D3D">
            <w:pPr>
              <w:spacing w:after="0" w:line="276" w:lineRule="auto"/>
              <w:jc w:val="center"/>
              <w:rPr>
                <w:rFonts w:eastAsia="Calibri" w:cs="Arial"/>
                <w:b/>
                <w:color w:val="4AA55B"/>
                <w:sz w:val="18"/>
                <w:szCs w:val="18"/>
                <w:lang w:val="hu-HU" w:eastAsia="ko-KR" w:bidi="ne-NP"/>
              </w:rPr>
            </w:pPr>
            <w:r w:rsidRPr="00D73918">
              <w:rPr>
                <w:rFonts w:eastAsia="Calibri" w:cs="Arial"/>
                <w:b/>
                <w:color w:val="4AA55B"/>
                <w:sz w:val="18"/>
                <w:szCs w:val="18"/>
                <w:lang w:val="hu-HU" w:eastAsia="ko-KR" w:bidi="ne-NP"/>
              </w:rPr>
              <w:t>HISTORY OF CHANGES</w:t>
            </w:r>
          </w:p>
        </w:tc>
      </w:tr>
      <w:tr w:rsidR="000010A0" w:rsidRPr="00D73918" w14:paraId="06A61248" w14:textId="77777777" w:rsidTr="00DB0D3D">
        <w:trPr>
          <w:jc w:val="center"/>
        </w:trPr>
        <w:tc>
          <w:tcPr>
            <w:tcW w:w="1326" w:type="dxa"/>
            <w:hideMark/>
          </w:tcPr>
          <w:p w14:paraId="1F5F7DD1" w14:textId="77777777" w:rsidR="000010A0" w:rsidRPr="00D73918" w:rsidRDefault="000010A0" w:rsidP="00DB0D3D">
            <w:pPr>
              <w:spacing w:after="0" w:line="276" w:lineRule="auto"/>
              <w:jc w:val="center"/>
              <w:rPr>
                <w:rFonts w:eastAsia="Calibri" w:cs="Arial"/>
                <w:color w:val="4AA55B"/>
                <w:sz w:val="18"/>
                <w:szCs w:val="18"/>
                <w:lang w:val="hu-HU" w:eastAsia="ko-KR" w:bidi="ne-NP"/>
              </w:rPr>
            </w:pPr>
            <w:r w:rsidRPr="00D73918">
              <w:rPr>
                <w:rFonts w:eastAsia="Calibri" w:cs="Arial"/>
                <w:color w:val="4AA55B"/>
                <w:sz w:val="18"/>
                <w:szCs w:val="18"/>
                <w:lang w:val="hu-HU" w:eastAsia="ko-KR" w:bidi="ne-NP"/>
              </w:rPr>
              <w:t>VERSION</w:t>
            </w:r>
          </w:p>
        </w:tc>
        <w:tc>
          <w:tcPr>
            <w:tcW w:w="2155" w:type="dxa"/>
            <w:hideMark/>
          </w:tcPr>
          <w:p w14:paraId="2D6A8E3F" w14:textId="77777777" w:rsidR="000010A0" w:rsidRPr="00D73918" w:rsidRDefault="000010A0" w:rsidP="00DB0D3D">
            <w:pPr>
              <w:spacing w:after="0" w:line="276" w:lineRule="auto"/>
              <w:jc w:val="center"/>
              <w:rPr>
                <w:rFonts w:eastAsia="Calibri" w:cs="Arial"/>
                <w:color w:val="4AA55B"/>
                <w:sz w:val="18"/>
                <w:szCs w:val="18"/>
                <w:lang w:val="hu-HU" w:eastAsia="ko-KR" w:bidi="ne-NP"/>
              </w:rPr>
            </w:pPr>
            <w:r w:rsidRPr="00D73918">
              <w:rPr>
                <w:rFonts w:eastAsia="Times New Roman" w:cs="Arial"/>
                <w:color w:val="4AA55B"/>
                <w:sz w:val="18"/>
                <w:szCs w:val="18"/>
                <w:lang w:val="en-GB" w:eastAsia="ko-KR"/>
              </w:rPr>
              <w:t xml:space="preserve">PUBLICATION </w:t>
            </w:r>
            <w:r w:rsidRPr="00D73918">
              <w:rPr>
                <w:rFonts w:eastAsia="Calibri" w:cs="Arial"/>
                <w:color w:val="4AA55B"/>
                <w:sz w:val="18"/>
                <w:szCs w:val="18"/>
                <w:lang w:val="hu-HU" w:eastAsia="ko-KR" w:bidi="ne-NP"/>
              </w:rPr>
              <w:t>DATE</w:t>
            </w:r>
          </w:p>
        </w:tc>
        <w:tc>
          <w:tcPr>
            <w:tcW w:w="5465" w:type="dxa"/>
            <w:hideMark/>
          </w:tcPr>
          <w:p w14:paraId="6BDFE020" w14:textId="77777777" w:rsidR="000010A0" w:rsidRPr="00D73918" w:rsidRDefault="000010A0" w:rsidP="00DB0D3D">
            <w:pPr>
              <w:spacing w:after="0" w:line="276" w:lineRule="auto"/>
              <w:jc w:val="center"/>
              <w:rPr>
                <w:rFonts w:eastAsia="Calibri" w:cs="Arial"/>
                <w:color w:val="4AA55B"/>
                <w:sz w:val="18"/>
                <w:szCs w:val="18"/>
                <w:lang w:val="hu-HU" w:eastAsia="ko-KR" w:bidi="ne-NP"/>
              </w:rPr>
            </w:pPr>
            <w:r w:rsidRPr="00D73918">
              <w:rPr>
                <w:rFonts w:eastAsia="Calibri" w:cs="Arial"/>
                <w:color w:val="4AA55B"/>
                <w:sz w:val="18"/>
                <w:szCs w:val="18"/>
                <w:lang w:val="hu-HU" w:eastAsia="ko-KR" w:bidi="ne-NP"/>
              </w:rPr>
              <w:t>CHANGE</w:t>
            </w:r>
          </w:p>
        </w:tc>
      </w:tr>
      <w:tr w:rsidR="000010A0" w:rsidRPr="00D73918" w14:paraId="607A225A" w14:textId="77777777" w:rsidTr="00DB0D3D">
        <w:trPr>
          <w:jc w:val="center"/>
        </w:trPr>
        <w:tc>
          <w:tcPr>
            <w:tcW w:w="1326" w:type="dxa"/>
            <w:hideMark/>
          </w:tcPr>
          <w:p w14:paraId="2C1801F0" w14:textId="77777777" w:rsidR="000010A0" w:rsidRPr="00D73918" w:rsidRDefault="000010A0" w:rsidP="00DB0D3D">
            <w:pPr>
              <w:spacing w:after="0" w:line="276" w:lineRule="auto"/>
              <w:jc w:val="center"/>
              <w:rPr>
                <w:rFonts w:eastAsia="Calibri" w:cs="Arial"/>
                <w:color w:val="4AA55B"/>
                <w:sz w:val="18"/>
                <w:szCs w:val="18"/>
                <w:lang w:val="hu-HU" w:eastAsia="ko-KR" w:bidi="ne-NP"/>
              </w:rPr>
            </w:pPr>
            <w:r w:rsidRPr="00D73918">
              <w:rPr>
                <w:rFonts w:eastAsia="Calibri" w:cs="Arial"/>
                <w:color w:val="4AA55B"/>
                <w:sz w:val="18"/>
                <w:szCs w:val="18"/>
                <w:lang w:val="hu-HU" w:eastAsia="ko-KR" w:bidi="ne-NP"/>
              </w:rPr>
              <w:t>1.0</w:t>
            </w:r>
          </w:p>
        </w:tc>
        <w:tc>
          <w:tcPr>
            <w:tcW w:w="2155" w:type="dxa"/>
            <w:hideMark/>
          </w:tcPr>
          <w:p w14:paraId="300F2D5A" w14:textId="46FB8257" w:rsidR="000010A0" w:rsidRPr="00D73918" w:rsidRDefault="000010A0" w:rsidP="002D32EE">
            <w:pPr>
              <w:spacing w:after="0" w:line="276" w:lineRule="auto"/>
              <w:jc w:val="center"/>
              <w:rPr>
                <w:rFonts w:eastAsia="Calibri" w:cs="Arial"/>
                <w:color w:val="4AA55B"/>
                <w:sz w:val="18"/>
                <w:szCs w:val="18"/>
                <w:lang w:val="hu-HU" w:eastAsia="ko-KR" w:bidi="ne-NP"/>
              </w:rPr>
            </w:pPr>
            <w:r w:rsidRPr="00D73918">
              <w:rPr>
                <w:rFonts w:eastAsia="Calibri" w:cs="Arial"/>
                <w:color w:val="4AA55B"/>
                <w:sz w:val="18"/>
                <w:szCs w:val="18"/>
                <w:lang w:val="hu-HU" w:eastAsia="ko-KR" w:bidi="ne-NP"/>
              </w:rPr>
              <w:t>0</w:t>
            </w:r>
            <w:r w:rsidR="002A1E74">
              <w:rPr>
                <w:rFonts w:eastAsia="Calibri" w:cs="Arial"/>
                <w:color w:val="4AA55B"/>
                <w:sz w:val="18"/>
                <w:szCs w:val="18"/>
                <w:lang w:val="hu-HU" w:eastAsia="ko-KR" w:bidi="ne-NP"/>
              </w:rPr>
              <w:t>8</w:t>
            </w:r>
            <w:r w:rsidRPr="00D73918">
              <w:rPr>
                <w:rFonts w:eastAsia="Calibri" w:cs="Arial"/>
                <w:color w:val="4AA55B"/>
                <w:sz w:val="18"/>
                <w:szCs w:val="18"/>
                <w:lang w:val="hu-HU" w:eastAsia="ko-KR" w:bidi="ne-NP"/>
              </w:rPr>
              <w:t>.0</w:t>
            </w:r>
            <w:r w:rsidR="002A1E74">
              <w:rPr>
                <w:rFonts w:eastAsia="Calibri" w:cs="Arial"/>
                <w:color w:val="4AA55B"/>
                <w:sz w:val="18"/>
                <w:szCs w:val="18"/>
                <w:lang w:val="hu-HU" w:eastAsia="ko-KR" w:bidi="ne-NP"/>
              </w:rPr>
              <w:t>8</w:t>
            </w:r>
            <w:r w:rsidRPr="00D73918">
              <w:rPr>
                <w:rFonts w:eastAsia="Calibri" w:cs="Arial"/>
                <w:color w:val="4AA55B"/>
                <w:sz w:val="18"/>
                <w:szCs w:val="18"/>
                <w:lang w:val="hu-HU" w:eastAsia="ko-KR" w:bidi="ne-NP"/>
              </w:rPr>
              <w:t>.202</w:t>
            </w:r>
            <w:r w:rsidR="002A1E74">
              <w:rPr>
                <w:rFonts w:eastAsia="Calibri" w:cs="Arial"/>
                <w:color w:val="4AA55B"/>
                <w:sz w:val="18"/>
                <w:szCs w:val="18"/>
                <w:lang w:val="hu-HU" w:eastAsia="ko-KR" w:bidi="ne-NP"/>
              </w:rPr>
              <w:t>5</w:t>
            </w:r>
          </w:p>
        </w:tc>
        <w:tc>
          <w:tcPr>
            <w:tcW w:w="5465" w:type="dxa"/>
          </w:tcPr>
          <w:p w14:paraId="514BB561" w14:textId="77777777" w:rsidR="000010A0" w:rsidRPr="00D73918" w:rsidRDefault="000010A0" w:rsidP="00DB0D3D">
            <w:pPr>
              <w:spacing w:after="0" w:line="276" w:lineRule="auto"/>
              <w:jc w:val="both"/>
              <w:rPr>
                <w:rFonts w:eastAsia="Calibri" w:cs="Arial"/>
                <w:color w:val="4AA55B"/>
                <w:sz w:val="18"/>
                <w:szCs w:val="18"/>
                <w:lang w:val="hu-HU" w:eastAsia="ko-KR" w:bidi="ne-NP"/>
              </w:rPr>
            </w:pPr>
            <w:r w:rsidRPr="00D73918">
              <w:rPr>
                <w:rFonts w:eastAsia="Calibri" w:cs="Arial"/>
                <w:color w:val="4AA55B"/>
                <w:sz w:val="18"/>
                <w:szCs w:val="18"/>
                <w:lang w:val="hu-HU" w:eastAsia="ko-KR" w:bidi="ne-NP"/>
              </w:rPr>
              <w:t>Initial version (new MFF).</w:t>
            </w:r>
          </w:p>
        </w:tc>
      </w:tr>
      <w:tr w:rsidR="000010A0" w:rsidRPr="00D73918" w14:paraId="5C9C758A" w14:textId="77777777" w:rsidTr="00DB0D3D">
        <w:trPr>
          <w:jc w:val="center"/>
        </w:trPr>
        <w:tc>
          <w:tcPr>
            <w:tcW w:w="1326" w:type="dxa"/>
          </w:tcPr>
          <w:p w14:paraId="4884C7E9" w14:textId="77777777" w:rsidR="000010A0" w:rsidRPr="00D73918" w:rsidRDefault="000010A0" w:rsidP="00DB0D3D">
            <w:pPr>
              <w:spacing w:after="0" w:line="276" w:lineRule="auto"/>
              <w:jc w:val="center"/>
              <w:rPr>
                <w:rFonts w:eastAsia="Calibri" w:cs="Arial"/>
                <w:color w:val="4AA55B"/>
                <w:sz w:val="18"/>
                <w:szCs w:val="18"/>
                <w:lang w:val="hu-HU" w:eastAsia="ko-KR" w:bidi="ne-NP"/>
              </w:rPr>
            </w:pPr>
          </w:p>
        </w:tc>
        <w:tc>
          <w:tcPr>
            <w:tcW w:w="2155" w:type="dxa"/>
          </w:tcPr>
          <w:p w14:paraId="28F62118" w14:textId="77777777" w:rsidR="000010A0" w:rsidRPr="00D73918" w:rsidRDefault="000010A0" w:rsidP="00DB0D3D">
            <w:pPr>
              <w:spacing w:after="0" w:line="276" w:lineRule="auto"/>
              <w:jc w:val="center"/>
              <w:rPr>
                <w:rFonts w:eastAsia="Calibri" w:cs="Arial"/>
                <w:color w:val="4AA55B"/>
                <w:sz w:val="18"/>
                <w:szCs w:val="18"/>
                <w:lang w:val="hu-HU" w:eastAsia="ko-KR" w:bidi="ne-NP"/>
              </w:rPr>
            </w:pPr>
          </w:p>
        </w:tc>
        <w:tc>
          <w:tcPr>
            <w:tcW w:w="5465" w:type="dxa"/>
          </w:tcPr>
          <w:p w14:paraId="05605B55" w14:textId="77777777" w:rsidR="000010A0" w:rsidRPr="00D73918" w:rsidRDefault="000010A0" w:rsidP="00DB0D3D">
            <w:pPr>
              <w:spacing w:after="0" w:line="276" w:lineRule="auto"/>
              <w:jc w:val="both"/>
              <w:rPr>
                <w:rFonts w:eastAsia="Calibri" w:cs="Arial"/>
                <w:color w:val="4AA55B"/>
                <w:sz w:val="18"/>
                <w:szCs w:val="18"/>
                <w:lang w:val="hu-HU" w:eastAsia="ko-KR" w:bidi="ne-NP"/>
              </w:rPr>
            </w:pPr>
          </w:p>
        </w:tc>
      </w:tr>
      <w:tr w:rsidR="000010A0" w:rsidRPr="00D73918" w14:paraId="6FED6F77" w14:textId="77777777" w:rsidTr="00DB0D3D">
        <w:trPr>
          <w:jc w:val="center"/>
        </w:trPr>
        <w:tc>
          <w:tcPr>
            <w:tcW w:w="1326" w:type="dxa"/>
          </w:tcPr>
          <w:p w14:paraId="795608AB" w14:textId="77777777" w:rsidR="000010A0" w:rsidRPr="00D73918" w:rsidRDefault="000010A0" w:rsidP="00DB0D3D">
            <w:pPr>
              <w:spacing w:after="0" w:line="276" w:lineRule="auto"/>
              <w:jc w:val="center"/>
              <w:rPr>
                <w:rFonts w:eastAsia="Calibri" w:cs="Arial"/>
                <w:color w:val="4AA55B"/>
                <w:sz w:val="18"/>
                <w:szCs w:val="18"/>
                <w:lang w:val="hu-HU" w:eastAsia="ko-KR" w:bidi="ne-NP"/>
              </w:rPr>
            </w:pPr>
          </w:p>
        </w:tc>
        <w:tc>
          <w:tcPr>
            <w:tcW w:w="2155" w:type="dxa"/>
          </w:tcPr>
          <w:p w14:paraId="74978AA5" w14:textId="77777777" w:rsidR="000010A0" w:rsidRPr="00D73918" w:rsidRDefault="000010A0" w:rsidP="00DB0D3D">
            <w:pPr>
              <w:spacing w:after="0" w:line="276" w:lineRule="auto"/>
              <w:jc w:val="center"/>
              <w:rPr>
                <w:rFonts w:eastAsia="Calibri" w:cs="Arial"/>
                <w:color w:val="4AA55B"/>
                <w:sz w:val="18"/>
                <w:szCs w:val="18"/>
                <w:lang w:val="hu-HU" w:eastAsia="ko-KR" w:bidi="ne-NP"/>
              </w:rPr>
            </w:pPr>
          </w:p>
        </w:tc>
        <w:tc>
          <w:tcPr>
            <w:tcW w:w="5465" w:type="dxa"/>
          </w:tcPr>
          <w:p w14:paraId="74AEC5F6" w14:textId="77777777" w:rsidR="000010A0" w:rsidRPr="00D73918" w:rsidRDefault="000010A0" w:rsidP="00DB0D3D">
            <w:pPr>
              <w:spacing w:after="0" w:line="276" w:lineRule="auto"/>
              <w:jc w:val="both"/>
              <w:rPr>
                <w:rFonts w:eastAsia="Calibri" w:cs="Arial"/>
                <w:color w:val="4AA55B"/>
                <w:sz w:val="18"/>
                <w:szCs w:val="18"/>
                <w:lang w:val="hu-HU" w:eastAsia="ko-KR" w:bidi="ne-NP"/>
              </w:rPr>
            </w:pPr>
          </w:p>
        </w:tc>
      </w:tr>
    </w:tbl>
    <w:p w14:paraId="6DB54609" w14:textId="3FA494C4" w:rsidR="00073BAC" w:rsidRDefault="00073BAC" w:rsidP="00643170"/>
    <w:sectPr w:rsidR="00073BAC" w:rsidSect="002D32EE">
      <w:headerReference w:type="default" r:id="rId14"/>
      <w:footerReference w:type="even" r:id="rId15"/>
      <w:footerReference w:type="default" r:id="rId16"/>
      <w:headerReference w:type="first" r:id="rId17"/>
      <w:footerReference w:type="first" r:id="rId18"/>
      <w:pgSz w:w="11906" w:h="16838" w:code="9"/>
      <w:pgMar w:top="1276" w:right="1588" w:bottom="1276" w:left="1588" w:header="601" w:footer="567"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BD2974" w14:textId="77777777" w:rsidR="00530629" w:rsidRDefault="00530629">
      <w:r>
        <w:separator/>
      </w:r>
    </w:p>
  </w:endnote>
  <w:endnote w:type="continuationSeparator" w:id="0">
    <w:p w14:paraId="6F8B375F" w14:textId="77777777" w:rsidR="00530629" w:rsidRDefault="005306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altName w:val="Cambria"/>
    <w:panose1 w:val="02040503050406030204"/>
    <w:charset w:val="00"/>
    <w:family w:val="roman"/>
    <w:pitch w:val="variable"/>
    <w:sig w:usb0="E00006FF" w:usb1="420024FF" w:usb2="02000000" w:usb3="00000000" w:csb0="0000019F" w:csb1="00000000"/>
  </w:font>
  <w:font w:name="Calibri Light">
    <w:panose1 w:val="020F0302020204030204"/>
    <w:charset w:val="A1"/>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Calibri">
    <w:panose1 w:val="020F0502020204030204"/>
    <w:charset w:val="A1"/>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LucidaSans">
    <w:altName w:val="Lucida Sans"/>
    <w:panose1 w:val="00000000000000000000"/>
    <w:charset w:val="4D"/>
    <w:family w:val="auto"/>
    <w:notTrueType/>
    <w:pitch w:val="default"/>
    <w:sig w:usb0="00000003" w:usb1="00000000" w:usb2="00000000" w:usb3="00000000" w:csb0="00000001" w:csb1="00000000"/>
  </w:font>
  <w:font w:name="Tahoma">
    <w:altName w:val="Tahoma"/>
    <w:panose1 w:val="020B0604030504040204"/>
    <w:charset w:val="00"/>
    <w:family w:val="swiss"/>
    <w:pitch w:val="variable"/>
    <w:sig w:usb0="E1002EFF" w:usb1="C000605B" w:usb2="00000029" w:usb3="00000000" w:csb0="0001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B54612" w14:textId="77777777" w:rsidR="003122DB" w:rsidRDefault="003122DB" w:rsidP="00EB04AC">
    <w:pPr>
      <w:pStyle w:val="a4"/>
      <w:framePr w:wrap="around" w:vAnchor="text" w:hAnchor="margin" w:xAlign="right" w:y="1"/>
      <w:rPr>
        <w:rStyle w:val="a7"/>
      </w:rPr>
    </w:pPr>
    <w:r>
      <w:rPr>
        <w:rStyle w:val="a7"/>
      </w:rPr>
      <w:fldChar w:fldCharType="begin"/>
    </w:r>
    <w:r>
      <w:rPr>
        <w:rStyle w:val="a7"/>
      </w:rPr>
      <w:instrText xml:space="preserve">PAGE  </w:instrText>
    </w:r>
    <w:r>
      <w:rPr>
        <w:rStyle w:val="a7"/>
      </w:rPr>
      <w:fldChar w:fldCharType="separate"/>
    </w:r>
    <w:r w:rsidR="003F3E8C">
      <w:rPr>
        <w:rStyle w:val="a7"/>
        <w:noProof/>
      </w:rPr>
      <w:t>4</w:t>
    </w:r>
    <w:r>
      <w:rPr>
        <w:rStyle w:val="a7"/>
      </w:rPr>
      <w:fldChar w:fldCharType="end"/>
    </w:r>
  </w:p>
  <w:p w14:paraId="6DB54613" w14:textId="77777777" w:rsidR="003122DB" w:rsidRDefault="003122DB" w:rsidP="00EB04AC">
    <w:pPr>
      <w:pStyle w:val="a4"/>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B54614" w14:textId="63D0E432" w:rsidR="004812C2" w:rsidRPr="004812C2" w:rsidRDefault="004812C2" w:rsidP="00DC6296">
    <w:pPr>
      <w:pStyle w:val="a4"/>
      <w:jc w:val="right"/>
      <w:rPr>
        <w:rFonts w:ascii="Times New Roman" w:hAnsi="Times New Roman"/>
        <w:sz w:val="20"/>
      </w:rPr>
    </w:pPr>
    <w:r w:rsidRPr="004812C2">
      <w:rPr>
        <w:rFonts w:ascii="Times New Roman" w:hAnsi="Times New Roman"/>
        <w:sz w:val="20"/>
      </w:rPr>
      <w:fldChar w:fldCharType="begin"/>
    </w:r>
    <w:r w:rsidRPr="004812C2">
      <w:rPr>
        <w:rFonts w:ascii="Times New Roman" w:hAnsi="Times New Roman"/>
        <w:sz w:val="20"/>
      </w:rPr>
      <w:instrText xml:space="preserve"> PAGE   \* MERGEFORMAT </w:instrText>
    </w:r>
    <w:r w:rsidRPr="004812C2">
      <w:rPr>
        <w:rFonts w:ascii="Times New Roman" w:hAnsi="Times New Roman"/>
        <w:sz w:val="20"/>
      </w:rPr>
      <w:fldChar w:fldCharType="separate"/>
    </w:r>
    <w:r w:rsidR="0055692C">
      <w:rPr>
        <w:rFonts w:ascii="Times New Roman" w:hAnsi="Times New Roman"/>
        <w:noProof/>
        <w:sz w:val="20"/>
      </w:rPr>
      <w:t>1</w:t>
    </w:r>
    <w:r w:rsidRPr="004812C2">
      <w:rPr>
        <w:rFonts w:ascii="Times New Roman" w:hAnsi="Times New Roman"/>
        <w:noProof/>
        <w:sz w:val="20"/>
      </w:rPr>
      <w:fldChar w:fldCharType="end"/>
    </w:r>
  </w:p>
  <w:p w14:paraId="6DB54615" w14:textId="77777777" w:rsidR="004812C2" w:rsidRDefault="004812C2">
    <w:pPr>
      <w:pStyle w:val="a4"/>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B54617" w14:textId="77777777" w:rsidR="003122DB" w:rsidRDefault="003122DB">
    <w:pPr>
      <w:pStyle w:val="a4"/>
      <w:rPr>
        <w:sz w:val="24"/>
        <w:szCs w:val="24"/>
      </w:rPr>
    </w:pPr>
  </w:p>
  <w:p w14:paraId="6DB54618" w14:textId="77777777" w:rsidR="003122DB" w:rsidRDefault="003122DB">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6F0870" w14:textId="77777777" w:rsidR="00530629" w:rsidRDefault="00530629">
      <w:r>
        <w:separator/>
      </w:r>
    </w:p>
  </w:footnote>
  <w:footnote w:type="continuationSeparator" w:id="0">
    <w:p w14:paraId="146D27AF" w14:textId="77777777" w:rsidR="00530629" w:rsidRDefault="0053062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B54611" w14:textId="6EA14742" w:rsidR="00765DDA" w:rsidRPr="00F3524E" w:rsidRDefault="008A63F9" w:rsidP="00F3524E">
    <w:pPr>
      <w:jc w:val="right"/>
      <w:rPr>
        <w:rFonts w:eastAsia="Calibri" w:cs="Arial"/>
        <w:color w:val="808080"/>
        <w:sz w:val="16"/>
        <w:szCs w:val="16"/>
        <w:lang w:val="fr-BE"/>
      </w:rPr>
    </w:pPr>
    <w:r w:rsidRPr="00D73918">
      <w:rPr>
        <w:rFonts w:eastAsia="Calibri" w:cs="Arial"/>
        <w:color w:val="808080"/>
        <w:sz w:val="16"/>
        <w:szCs w:val="16"/>
        <w:lang w:val="fr-BE"/>
      </w:rPr>
      <w:t xml:space="preserve">EU Grants: </w:t>
    </w:r>
    <w:r w:rsidR="002D32EE">
      <w:rPr>
        <w:rFonts w:eastAsia="Calibri" w:cs="Arial"/>
        <w:color w:val="808080"/>
        <w:sz w:val="16"/>
        <w:szCs w:val="16"/>
        <w:lang w:val="fr-BE"/>
      </w:rPr>
      <w:t xml:space="preserve">Event description </w:t>
    </w:r>
    <w:proofErr w:type="spellStart"/>
    <w:r w:rsidR="002D32EE">
      <w:rPr>
        <w:rFonts w:eastAsia="Calibri" w:cs="Arial"/>
        <w:color w:val="808080"/>
        <w:sz w:val="16"/>
        <w:szCs w:val="16"/>
        <w:lang w:val="fr-BE"/>
      </w:rPr>
      <w:t>sheet</w:t>
    </w:r>
    <w:proofErr w:type="spellEnd"/>
    <w:r w:rsidRPr="00D73918">
      <w:rPr>
        <w:rFonts w:eastAsia="Calibri" w:cs="Arial"/>
        <w:color w:val="808080"/>
        <w:sz w:val="16"/>
        <w:szCs w:val="16"/>
        <w:lang w:val="fr-BE"/>
      </w:rPr>
      <w:t xml:space="preserve"> (</w:t>
    </w:r>
    <w:r w:rsidR="002D32EE">
      <w:rPr>
        <w:rFonts w:eastAsia="Calibri" w:cs="Arial"/>
        <w:color w:val="808080"/>
        <w:sz w:val="16"/>
        <w:szCs w:val="16"/>
        <w:lang w:val="fr-BE"/>
      </w:rPr>
      <w:t>CERV</w:t>
    </w:r>
    <w:r w:rsidRPr="00D73918">
      <w:rPr>
        <w:rFonts w:eastAsia="Calibri" w:cs="Arial"/>
        <w:color w:val="808080"/>
        <w:sz w:val="16"/>
        <w:szCs w:val="16"/>
        <w:lang w:val="fr-BE"/>
      </w:rPr>
      <w:t xml:space="preserve">): V1.0 – </w:t>
    </w:r>
    <w:r w:rsidR="005407BE" w:rsidRPr="00D73918">
      <w:rPr>
        <w:rFonts w:eastAsia="Calibri" w:cs="Arial"/>
        <w:color w:val="808080"/>
        <w:sz w:val="16"/>
        <w:szCs w:val="16"/>
        <w:lang w:val="fr-BE"/>
      </w:rPr>
      <w:t>01.0</w:t>
    </w:r>
    <w:r w:rsidR="002D32EE">
      <w:rPr>
        <w:rFonts w:eastAsia="Calibri" w:cs="Arial"/>
        <w:color w:val="808080"/>
        <w:sz w:val="16"/>
        <w:szCs w:val="16"/>
        <w:lang w:val="fr-BE"/>
      </w:rPr>
      <w:t>4</w:t>
    </w:r>
    <w:r w:rsidR="005407BE" w:rsidRPr="00D73918">
      <w:rPr>
        <w:rFonts w:eastAsia="Calibri" w:cs="Arial"/>
        <w:color w:val="808080"/>
        <w:sz w:val="16"/>
        <w:szCs w:val="16"/>
        <w:lang w:val="fr-BE"/>
      </w:rPr>
      <w:t>.202</w:t>
    </w:r>
    <w:r w:rsidR="002D32EE">
      <w:rPr>
        <w:rFonts w:eastAsia="Calibri" w:cs="Arial"/>
        <w:color w:val="808080"/>
        <w:sz w:val="16"/>
        <w:szCs w:val="16"/>
        <w:lang w:val="fr-BE"/>
      </w:rPr>
      <w:t>2</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94CB8D" w14:textId="35B51AE8" w:rsidR="000B46DC" w:rsidRPr="000B46DC" w:rsidRDefault="000B46DC" w:rsidP="000B46DC">
    <w:pPr>
      <w:spacing w:after="0"/>
      <w:jc w:val="right"/>
      <w:rPr>
        <w:rFonts w:eastAsia="Times New Roman" w:cs="Arial"/>
        <w:color w:val="7F7F7F"/>
        <w:sz w:val="16"/>
        <w:szCs w:val="20"/>
        <w:lang w:val="fr-BE" w:eastAsia="en-GB"/>
      </w:rPr>
    </w:pPr>
    <w:r w:rsidRPr="000B46DC">
      <w:rPr>
        <w:rFonts w:eastAsia="Times New Roman" w:cs="Arial"/>
        <w:color w:val="7F7F7F"/>
        <w:sz w:val="16"/>
        <w:szCs w:val="20"/>
        <w:lang w:val="fr-BE" w:eastAsia="nl-BE"/>
      </w:rPr>
      <w:t xml:space="preserve">EU Grants: </w:t>
    </w:r>
    <w:r w:rsidR="002D32EE">
      <w:rPr>
        <w:rFonts w:eastAsia="Times New Roman" w:cs="Arial"/>
        <w:color w:val="7F7F7F"/>
        <w:sz w:val="16"/>
        <w:szCs w:val="20"/>
        <w:lang w:val="fr-BE" w:eastAsia="nl-BE"/>
      </w:rPr>
      <w:t xml:space="preserve">Event description </w:t>
    </w:r>
    <w:proofErr w:type="spellStart"/>
    <w:r w:rsidR="002D32EE">
      <w:rPr>
        <w:rFonts w:eastAsia="Times New Roman" w:cs="Arial"/>
        <w:color w:val="7F7F7F"/>
        <w:sz w:val="16"/>
        <w:szCs w:val="20"/>
        <w:lang w:val="fr-BE" w:eastAsia="nl-BE"/>
      </w:rPr>
      <w:t>sheet</w:t>
    </w:r>
    <w:proofErr w:type="spellEnd"/>
    <w:r w:rsidRPr="000B46DC">
      <w:rPr>
        <w:rFonts w:eastAsia="Times New Roman" w:cs="Arial"/>
        <w:color w:val="7F7F7F"/>
        <w:sz w:val="16"/>
        <w:szCs w:val="20"/>
        <w:lang w:val="fr-BE" w:eastAsia="nl-BE"/>
      </w:rPr>
      <w:t xml:space="preserve"> (</w:t>
    </w:r>
    <w:r w:rsidR="002D32EE">
      <w:rPr>
        <w:rFonts w:eastAsia="Times New Roman" w:cs="Arial"/>
        <w:color w:val="7F7F7F"/>
        <w:sz w:val="16"/>
        <w:szCs w:val="20"/>
        <w:lang w:val="fr-BE" w:eastAsia="nl-BE"/>
      </w:rPr>
      <w:t>CERV</w:t>
    </w:r>
    <w:r w:rsidRPr="000B46DC">
      <w:rPr>
        <w:rFonts w:eastAsia="Times New Roman" w:cs="Arial"/>
        <w:color w:val="7F7F7F"/>
        <w:sz w:val="16"/>
        <w:szCs w:val="20"/>
        <w:lang w:val="fr-BE" w:eastAsia="nl-BE"/>
      </w:rPr>
      <w:t xml:space="preserve">): </w:t>
    </w:r>
    <w:r w:rsidRPr="000B46DC">
      <w:rPr>
        <w:rFonts w:eastAsia="Times New Roman" w:cs="Arial"/>
        <w:color w:val="7F7F7F"/>
        <w:sz w:val="16"/>
        <w:szCs w:val="20"/>
        <w:lang w:val="fr-BE" w:eastAsia="ko-KR"/>
      </w:rPr>
      <w:t xml:space="preserve">V1.0 – </w:t>
    </w:r>
    <w:r>
      <w:rPr>
        <w:rFonts w:eastAsia="Times New Roman" w:cs="Arial"/>
        <w:color w:val="7F7F7F"/>
        <w:sz w:val="16"/>
        <w:szCs w:val="20"/>
        <w:lang w:val="fr-BE" w:eastAsia="ko-KR"/>
      </w:rPr>
      <w:t>01</w:t>
    </w:r>
    <w:r w:rsidRPr="000B46DC">
      <w:rPr>
        <w:rFonts w:eastAsia="Times New Roman" w:cs="Arial"/>
        <w:color w:val="7F7F7F"/>
        <w:sz w:val="16"/>
        <w:szCs w:val="20"/>
        <w:lang w:val="fr-BE" w:eastAsia="ko-KR"/>
      </w:rPr>
      <w:t>.</w:t>
    </w:r>
    <w:r>
      <w:rPr>
        <w:rFonts w:eastAsia="Times New Roman" w:cs="Arial"/>
        <w:color w:val="7F7F7F"/>
        <w:sz w:val="16"/>
        <w:szCs w:val="20"/>
        <w:lang w:val="fr-BE" w:eastAsia="ko-KR"/>
      </w:rPr>
      <w:t>0</w:t>
    </w:r>
    <w:r w:rsidR="002D32EE">
      <w:rPr>
        <w:rFonts w:eastAsia="Times New Roman" w:cs="Arial"/>
        <w:color w:val="7F7F7F"/>
        <w:sz w:val="16"/>
        <w:szCs w:val="20"/>
        <w:lang w:val="fr-BE" w:eastAsia="ko-KR"/>
      </w:rPr>
      <w:t>4</w:t>
    </w:r>
    <w:r w:rsidRPr="000B46DC">
      <w:rPr>
        <w:rFonts w:eastAsia="Times New Roman" w:cs="Arial"/>
        <w:color w:val="7F7F7F"/>
        <w:sz w:val="16"/>
        <w:szCs w:val="20"/>
        <w:lang w:val="fr-BE" w:eastAsia="ko-KR"/>
      </w:rPr>
      <w:t>.202</w:t>
    </w:r>
    <w:r w:rsidR="002D32EE">
      <w:rPr>
        <w:rFonts w:eastAsia="Times New Roman" w:cs="Arial"/>
        <w:color w:val="7F7F7F"/>
        <w:sz w:val="16"/>
        <w:szCs w:val="20"/>
        <w:lang w:val="fr-BE" w:eastAsia="ko-KR"/>
      </w:rPr>
      <w:t>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03542836" o:spid="_x0000_i1026" type="#_x0000_t75" style="width:13.2pt;height:13.2pt;visibility:visible;mso-wrap-style:square" o:bullet="t">
        <v:imagedata r:id="rId1" o:title=""/>
      </v:shape>
    </w:pict>
  </w:numPicBullet>
  <w:abstractNum w:abstractNumId="0" w15:restartNumberingAfterBreak="0">
    <w:nsid w:val="005D2125"/>
    <w:multiLevelType w:val="singleLevel"/>
    <w:tmpl w:val="0409000F"/>
    <w:lvl w:ilvl="0">
      <w:start w:val="1"/>
      <w:numFmt w:val="decimal"/>
      <w:lvlText w:val="%1."/>
      <w:lvlJc w:val="left"/>
      <w:pPr>
        <w:tabs>
          <w:tab w:val="num" w:pos="360"/>
        </w:tabs>
        <w:ind w:left="360" w:hanging="360"/>
      </w:pPr>
    </w:lvl>
  </w:abstractNum>
  <w:abstractNum w:abstractNumId="1" w15:restartNumberingAfterBreak="0">
    <w:nsid w:val="1C6E52DC"/>
    <w:multiLevelType w:val="multilevel"/>
    <w:tmpl w:val="13F89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8075C33"/>
    <w:multiLevelType w:val="hybridMultilevel"/>
    <w:tmpl w:val="992238D8"/>
    <w:lvl w:ilvl="0" w:tplc="A008DC7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9E163AE"/>
    <w:multiLevelType w:val="hybridMultilevel"/>
    <w:tmpl w:val="CD12E2CA"/>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BEE5220"/>
    <w:multiLevelType w:val="multilevel"/>
    <w:tmpl w:val="B804EC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ED76CC2"/>
    <w:multiLevelType w:val="multilevel"/>
    <w:tmpl w:val="4E628B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225408D"/>
    <w:multiLevelType w:val="hybridMultilevel"/>
    <w:tmpl w:val="674C4152"/>
    <w:lvl w:ilvl="0" w:tplc="08090017">
      <w:start w:val="1"/>
      <w:numFmt w:val="lowerLetter"/>
      <w:lvlText w:val="%1)"/>
      <w:lvlJc w:val="left"/>
      <w:pPr>
        <w:ind w:left="-430" w:hanging="360"/>
      </w:pPr>
    </w:lvl>
    <w:lvl w:ilvl="1" w:tplc="08090019" w:tentative="1">
      <w:start w:val="1"/>
      <w:numFmt w:val="lowerLetter"/>
      <w:lvlText w:val="%2."/>
      <w:lvlJc w:val="left"/>
      <w:pPr>
        <w:ind w:left="290" w:hanging="360"/>
      </w:pPr>
    </w:lvl>
    <w:lvl w:ilvl="2" w:tplc="0809001B" w:tentative="1">
      <w:start w:val="1"/>
      <w:numFmt w:val="lowerRoman"/>
      <w:lvlText w:val="%3."/>
      <w:lvlJc w:val="right"/>
      <w:pPr>
        <w:ind w:left="1010" w:hanging="180"/>
      </w:pPr>
    </w:lvl>
    <w:lvl w:ilvl="3" w:tplc="0809000F" w:tentative="1">
      <w:start w:val="1"/>
      <w:numFmt w:val="decimal"/>
      <w:lvlText w:val="%4."/>
      <w:lvlJc w:val="left"/>
      <w:pPr>
        <w:ind w:left="1730" w:hanging="360"/>
      </w:pPr>
    </w:lvl>
    <w:lvl w:ilvl="4" w:tplc="08090019" w:tentative="1">
      <w:start w:val="1"/>
      <w:numFmt w:val="lowerLetter"/>
      <w:lvlText w:val="%5."/>
      <w:lvlJc w:val="left"/>
      <w:pPr>
        <w:ind w:left="2450" w:hanging="360"/>
      </w:pPr>
    </w:lvl>
    <w:lvl w:ilvl="5" w:tplc="0809001B" w:tentative="1">
      <w:start w:val="1"/>
      <w:numFmt w:val="lowerRoman"/>
      <w:lvlText w:val="%6."/>
      <w:lvlJc w:val="right"/>
      <w:pPr>
        <w:ind w:left="3170" w:hanging="180"/>
      </w:pPr>
    </w:lvl>
    <w:lvl w:ilvl="6" w:tplc="0809000F" w:tentative="1">
      <w:start w:val="1"/>
      <w:numFmt w:val="decimal"/>
      <w:lvlText w:val="%7."/>
      <w:lvlJc w:val="left"/>
      <w:pPr>
        <w:ind w:left="3890" w:hanging="360"/>
      </w:pPr>
    </w:lvl>
    <w:lvl w:ilvl="7" w:tplc="08090019" w:tentative="1">
      <w:start w:val="1"/>
      <w:numFmt w:val="lowerLetter"/>
      <w:lvlText w:val="%8."/>
      <w:lvlJc w:val="left"/>
      <w:pPr>
        <w:ind w:left="4610" w:hanging="360"/>
      </w:pPr>
    </w:lvl>
    <w:lvl w:ilvl="8" w:tplc="0809001B" w:tentative="1">
      <w:start w:val="1"/>
      <w:numFmt w:val="lowerRoman"/>
      <w:lvlText w:val="%9."/>
      <w:lvlJc w:val="right"/>
      <w:pPr>
        <w:ind w:left="5330" w:hanging="180"/>
      </w:pPr>
    </w:lvl>
  </w:abstractNum>
  <w:abstractNum w:abstractNumId="7" w15:restartNumberingAfterBreak="0">
    <w:nsid w:val="436C43F2"/>
    <w:multiLevelType w:val="hybridMultilevel"/>
    <w:tmpl w:val="A76E97F8"/>
    <w:lvl w:ilvl="0" w:tplc="0809000F">
      <w:start w:val="1"/>
      <w:numFmt w:val="decimal"/>
      <w:lvlText w:val="%1."/>
      <w:lvlJc w:val="left"/>
      <w:pPr>
        <w:tabs>
          <w:tab w:val="num" w:pos="360"/>
        </w:tabs>
        <w:ind w:left="360" w:hanging="360"/>
      </w:pPr>
    </w:lvl>
    <w:lvl w:ilvl="1" w:tplc="08090019" w:tentative="1">
      <w:start w:val="1"/>
      <w:numFmt w:val="lowerLetter"/>
      <w:lvlText w:val="%2."/>
      <w:lvlJc w:val="left"/>
      <w:pPr>
        <w:tabs>
          <w:tab w:val="num" w:pos="1080"/>
        </w:tabs>
        <w:ind w:left="1080" w:hanging="360"/>
      </w:pPr>
    </w:lvl>
    <w:lvl w:ilvl="2" w:tplc="0809001B" w:tentative="1">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8" w15:restartNumberingAfterBreak="0">
    <w:nsid w:val="49075A43"/>
    <w:multiLevelType w:val="hybridMultilevel"/>
    <w:tmpl w:val="FEC2245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C8E314A"/>
    <w:multiLevelType w:val="hybridMultilevel"/>
    <w:tmpl w:val="D9CCFEFE"/>
    <w:lvl w:ilvl="0" w:tplc="A89E27F2">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2A35D68"/>
    <w:multiLevelType w:val="multilevel"/>
    <w:tmpl w:val="58AC3668"/>
    <w:lvl w:ilvl="0">
      <w:start w:val="1"/>
      <w:numFmt w:val="bullet"/>
      <w:lvlText w:val=""/>
      <w:lvlJc w:val="left"/>
      <w:pPr>
        <w:tabs>
          <w:tab w:val="num" w:pos="720"/>
        </w:tabs>
        <w:ind w:left="720" w:hanging="360"/>
      </w:pPr>
      <w:rPr>
        <w:rFonts w:ascii="Symbol" w:hAnsi="Symbol" w:hint="default"/>
        <w:sz w:val="20"/>
      </w:rPr>
    </w:lvl>
    <w:lvl w:ilvl="1">
      <w:start w:val="1"/>
      <w:numFmt w:val="upperRoman"/>
      <w:lvlText w:val="%2."/>
      <w:lvlJc w:val="left"/>
      <w:pPr>
        <w:ind w:left="1800" w:hanging="72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34067E2"/>
    <w:multiLevelType w:val="multilevel"/>
    <w:tmpl w:val="1A2461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56A6776"/>
    <w:multiLevelType w:val="hybridMultilevel"/>
    <w:tmpl w:val="7D3A9EEA"/>
    <w:lvl w:ilvl="0" w:tplc="BE50AD9E">
      <w:start w:val="1"/>
      <w:numFmt w:val="bullet"/>
      <w:lvlText w:val=""/>
      <w:lvlJc w:val="left"/>
      <w:pPr>
        <w:ind w:left="720" w:hanging="360"/>
      </w:pPr>
      <w:rPr>
        <w:rFonts w:ascii="Symbol" w:hAnsi="Symbol" w:hint="default"/>
      </w:rPr>
    </w:lvl>
    <w:lvl w:ilvl="1" w:tplc="08090017">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663F5924"/>
    <w:multiLevelType w:val="hybridMultilevel"/>
    <w:tmpl w:val="2922826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6E77266E"/>
    <w:multiLevelType w:val="hybridMultilevel"/>
    <w:tmpl w:val="18D06044"/>
    <w:lvl w:ilvl="0" w:tplc="88EA1CE2">
      <w:start w:val="1"/>
      <w:numFmt w:val="bullet"/>
      <w:lvlText w:val=""/>
      <w:lvlJc w:val="left"/>
      <w:pPr>
        <w:ind w:left="720" w:hanging="360"/>
      </w:pPr>
      <w:rPr>
        <w:rFonts w:ascii="Symbol" w:hAnsi="Symbol" w:hint="default"/>
      </w:rPr>
    </w:lvl>
    <w:lvl w:ilvl="1" w:tplc="8E88683E">
      <w:start w:val="1"/>
      <w:numFmt w:val="bullet"/>
      <w:lvlText w:val="o"/>
      <w:lvlJc w:val="left"/>
      <w:pPr>
        <w:ind w:left="1440" w:hanging="360"/>
      </w:pPr>
      <w:rPr>
        <w:rFonts w:ascii="Courier New" w:hAnsi="Courier New" w:hint="default"/>
      </w:rPr>
    </w:lvl>
    <w:lvl w:ilvl="2" w:tplc="6C1AC37A">
      <w:start w:val="1"/>
      <w:numFmt w:val="bullet"/>
      <w:lvlText w:val=""/>
      <w:lvlJc w:val="left"/>
      <w:pPr>
        <w:ind w:left="2160" w:hanging="360"/>
      </w:pPr>
      <w:rPr>
        <w:rFonts w:ascii="Wingdings" w:hAnsi="Wingdings" w:hint="default"/>
      </w:rPr>
    </w:lvl>
    <w:lvl w:ilvl="3" w:tplc="B0B81D58">
      <w:start w:val="1"/>
      <w:numFmt w:val="bullet"/>
      <w:lvlText w:val=""/>
      <w:lvlJc w:val="left"/>
      <w:pPr>
        <w:ind w:left="2880" w:hanging="360"/>
      </w:pPr>
      <w:rPr>
        <w:rFonts w:ascii="Symbol" w:hAnsi="Symbol" w:hint="default"/>
      </w:rPr>
    </w:lvl>
    <w:lvl w:ilvl="4" w:tplc="320C5028">
      <w:start w:val="1"/>
      <w:numFmt w:val="bullet"/>
      <w:lvlText w:val="o"/>
      <w:lvlJc w:val="left"/>
      <w:pPr>
        <w:ind w:left="3600" w:hanging="360"/>
      </w:pPr>
      <w:rPr>
        <w:rFonts w:ascii="Courier New" w:hAnsi="Courier New" w:hint="default"/>
      </w:rPr>
    </w:lvl>
    <w:lvl w:ilvl="5" w:tplc="992A8A7A">
      <w:start w:val="1"/>
      <w:numFmt w:val="bullet"/>
      <w:lvlText w:val=""/>
      <w:lvlJc w:val="left"/>
      <w:pPr>
        <w:ind w:left="4320" w:hanging="360"/>
      </w:pPr>
      <w:rPr>
        <w:rFonts w:ascii="Wingdings" w:hAnsi="Wingdings" w:hint="default"/>
      </w:rPr>
    </w:lvl>
    <w:lvl w:ilvl="6" w:tplc="D886366C">
      <w:start w:val="1"/>
      <w:numFmt w:val="bullet"/>
      <w:lvlText w:val=""/>
      <w:lvlJc w:val="left"/>
      <w:pPr>
        <w:ind w:left="5040" w:hanging="360"/>
      </w:pPr>
      <w:rPr>
        <w:rFonts w:ascii="Symbol" w:hAnsi="Symbol" w:hint="default"/>
      </w:rPr>
    </w:lvl>
    <w:lvl w:ilvl="7" w:tplc="21306ECA">
      <w:start w:val="1"/>
      <w:numFmt w:val="bullet"/>
      <w:lvlText w:val="o"/>
      <w:lvlJc w:val="left"/>
      <w:pPr>
        <w:ind w:left="5760" w:hanging="360"/>
      </w:pPr>
      <w:rPr>
        <w:rFonts w:ascii="Courier New" w:hAnsi="Courier New" w:hint="default"/>
      </w:rPr>
    </w:lvl>
    <w:lvl w:ilvl="8" w:tplc="B302C3F8">
      <w:start w:val="1"/>
      <w:numFmt w:val="bullet"/>
      <w:lvlText w:val=""/>
      <w:lvlJc w:val="left"/>
      <w:pPr>
        <w:ind w:left="6480" w:hanging="360"/>
      </w:pPr>
      <w:rPr>
        <w:rFonts w:ascii="Wingdings" w:hAnsi="Wingdings" w:hint="default"/>
      </w:rPr>
    </w:lvl>
  </w:abstractNum>
  <w:abstractNum w:abstractNumId="15" w15:restartNumberingAfterBreak="0">
    <w:nsid w:val="6F2411F5"/>
    <w:multiLevelType w:val="multilevel"/>
    <w:tmpl w:val="387681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B0304B3"/>
    <w:multiLevelType w:val="multilevel"/>
    <w:tmpl w:val="DC5430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B041C30"/>
    <w:multiLevelType w:val="multilevel"/>
    <w:tmpl w:val="0E8C82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B180FFE"/>
    <w:multiLevelType w:val="hybridMultilevel"/>
    <w:tmpl w:val="788CF29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7D7C56C8"/>
    <w:multiLevelType w:val="multilevel"/>
    <w:tmpl w:val="080870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48210655">
    <w:abstractNumId w:val="7"/>
  </w:num>
  <w:num w:numId="2" w16cid:durableId="1396583825">
    <w:abstractNumId w:val="13"/>
  </w:num>
  <w:num w:numId="3" w16cid:durableId="1145197501">
    <w:abstractNumId w:val="18"/>
  </w:num>
  <w:num w:numId="4" w16cid:durableId="759643527">
    <w:abstractNumId w:val="8"/>
  </w:num>
  <w:num w:numId="5" w16cid:durableId="230310924">
    <w:abstractNumId w:val="0"/>
  </w:num>
  <w:num w:numId="6" w16cid:durableId="1352688064">
    <w:abstractNumId w:val="6"/>
  </w:num>
  <w:num w:numId="7" w16cid:durableId="827211241">
    <w:abstractNumId w:val="12"/>
  </w:num>
  <w:num w:numId="8" w16cid:durableId="294606926">
    <w:abstractNumId w:val="9"/>
  </w:num>
  <w:num w:numId="9" w16cid:durableId="165902419">
    <w:abstractNumId w:val="2"/>
  </w:num>
  <w:num w:numId="10" w16cid:durableId="1192256387">
    <w:abstractNumId w:val="3"/>
  </w:num>
  <w:num w:numId="11" w16cid:durableId="634289003">
    <w:abstractNumId w:val="14"/>
  </w:num>
  <w:num w:numId="12" w16cid:durableId="1746338311">
    <w:abstractNumId w:val="4"/>
  </w:num>
  <w:num w:numId="13" w16cid:durableId="1842508646">
    <w:abstractNumId w:val="19"/>
  </w:num>
  <w:num w:numId="14" w16cid:durableId="79832056">
    <w:abstractNumId w:val="11"/>
  </w:num>
  <w:num w:numId="15" w16cid:durableId="536546624">
    <w:abstractNumId w:val="1"/>
  </w:num>
  <w:num w:numId="16" w16cid:durableId="840659846">
    <w:abstractNumId w:val="16"/>
  </w:num>
  <w:num w:numId="17" w16cid:durableId="677193168">
    <w:abstractNumId w:val="5"/>
  </w:num>
  <w:num w:numId="18" w16cid:durableId="457838215">
    <w:abstractNumId w:val="10"/>
  </w:num>
  <w:num w:numId="19" w16cid:durableId="1924340412">
    <w:abstractNumId w:val="17"/>
  </w:num>
  <w:num w:numId="20" w16cid:durableId="202887072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8"/>
  <w:hyphenationZone w:val="425"/>
  <w:characterSpacingControl w:val="doNotCompress"/>
  <w:hdrShapeDefaults>
    <o:shapedefaults v:ext="edit" spidmax="5121"/>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LW_DocType" w:val="NORMAL"/>
  </w:docVars>
  <w:rsids>
    <w:rsidRoot w:val="00EB04AC"/>
    <w:rsid w:val="00000A18"/>
    <w:rsid w:val="000010A0"/>
    <w:rsid w:val="00002017"/>
    <w:rsid w:val="00002324"/>
    <w:rsid w:val="000024D1"/>
    <w:rsid w:val="0000385F"/>
    <w:rsid w:val="00005758"/>
    <w:rsid w:val="00011FCB"/>
    <w:rsid w:val="00013C21"/>
    <w:rsid w:val="000175D4"/>
    <w:rsid w:val="00017D67"/>
    <w:rsid w:val="00017DA9"/>
    <w:rsid w:val="00017E97"/>
    <w:rsid w:val="000312CF"/>
    <w:rsid w:val="00031C8F"/>
    <w:rsid w:val="00033A46"/>
    <w:rsid w:val="00034D01"/>
    <w:rsid w:val="00037AE7"/>
    <w:rsid w:val="0004462C"/>
    <w:rsid w:val="0005153B"/>
    <w:rsid w:val="0005187F"/>
    <w:rsid w:val="00052EC1"/>
    <w:rsid w:val="00053C1D"/>
    <w:rsid w:val="00054B22"/>
    <w:rsid w:val="000636BE"/>
    <w:rsid w:val="00064CC9"/>
    <w:rsid w:val="00073BAC"/>
    <w:rsid w:val="00077A71"/>
    <w:rsid w:val="000949E7"/>
    <w:rsid w:val="0009594F"/>
    <w:rsid w:val="00096B4C"/>
    <w:rsid w:val="000A04C7"/>
    <w:rsid w:val="000A1413"/>
    <w:rsid w:val="000B46DC"/>
    <w:rsid w:val="000D5FD1"/>
    <w:rsid w:val="000D642C"/>
    <w:rsid w:val="000D796D"/>
    <w:rsid w:val="000E080D"/>
    <w:rsid w:val="000E44D0"/>
    <w:rsid w:val="000E6B93"/>
    <w:rsid w:val="000F248F"/>
    <w:rsid w:val="000F645D"/>
    <w:rsid w:val="000F65A8"/>
    <w:rsid w:val="00104784"/>
    <w:rsid w:val="00116DB8"/>
    <w:rsid w:val="00117362"/>
    <w:rsid w:val="00117FA2"/>
    <w:rsid w:val="00120A65"/>
    <w:rsid w:val="00134276"/>
    <w:rsid w:val="00135ECF"/>
    <w:rsid w:val="0013780D"/>
    <w:rsid w:val="001406E6"/>
    <w:rsid w:val="00140729"/>
    <w:rsid w:val="00150E64"/>
    <w:rsid w:val="0015671A"/>
    <w:rsid w:val="00164DBB"/>
    <w:rsid w:val="00171198"/>
    <w:rsid w:val="00175AB2"/>
    <w:rsid w:val="001770F0"/>
    <w:rsid w:val="001853FE"/>
    <w:rsid w:val="00185409"/>
    <w:rsid w:val="00191E33"/>
    <w:rsid w:val="001A0528"/>
    <w:rsid w:val="001A3C51"/>
    <w:rsid w:val="001A433F"/>
    <w:rsid w:val="001A5C74"/>
    <w:rsid w:val="001B0EF5"/>
    <w:rsid w:val="001B3EC2"/>
    <w:rsid w:val="001B4BCC"/>
    <w:rsid w:val="001B5A0E"/>
    <w:rsid w:val="001B668A"/>
    <w:rsid w:val="001C0840"/>
    <w:rsid w:val="001C36E3"/>
    <w:rsid w:val="001D0DB7"/>
    <w:rsid w:val="001D1768"/>
    <w:rsid w:val="001D1FF5"/>
    <w:rsid w:val="001E61B7"/>
    <w:rsid w:val="001F326D"/>
    <w:rsid w:val="001F5D3C"/>
    <w:rsid w:val="0020385D"/>
    <w:rsid w:val="00203F4F"/>
    <w:rsid w:val="00204E82"/>
    <w:rsid w:val="00206A22"/>
    <w:rsid w:val="00214D8B"/>
    <w:rsid w:val="002253FC"/>
    <w:rsid w:val="002261A5"/>
    <w:rsid w:val="00233ECC"/>
    <w:rsid w:val="00244A70"/>
    <w:rsid w:val="00251575"/>
    <w:rsid w:val="002529B5"/>
    <w:rsid w:val="00252D9D"/>
    <w:rsid w:val="0025723D"/>
    <w:rsid w:val="00262B81"/>
    <w:rsid w:val="002703F1"/>
    <w:rsid w:val="00272E59"/>
    <w:rsid w:val="00273862"/>
    <w:rsid w:val="0027703E"/>
    <w:rsid w:val="00286EC6"/>
    <w:rsid w:val="00296CE4"/>
    <w:rsid w:val="002A023F"/>
    <w:rsid w:val="002A1386"/>
    <w:rsid w:val="002A1E74"/>
    <w:rsid w:val="002A2449"/>
    <w:rsid w:val="002A6850"/>
    <w:rsid w:val="002A74AF"/>
    <w:rsid w:val="002B50D3"/>
    <w:rsid w:val="002C159C"/>
    <w:rsid w:val="002C180A"/>
    <w:rsid w:val="002C2716"/>
    <w:rsid w:val="002C6E59"/>
    <w:rsid w:val="002D0D39"/>
    <w:rsid w:val="002D295B"/>
    <w:rsid w:val="002D2CD8"/>
    <w:rsid w:val="002D32EE"/>
    <w:rsid w:val="002D5DAC"/>
    <w:rsid w:val="002D6027"/>
    <w:rsid w:val="002D71A2"/>
    <w:rsid w:val="002E5FCC"/>
    <w:rsid w:val="002F637D"/>
    <w:rsid w:val="002F74AB"/>
    <w:rsid w:val="00302B8D"/>
    <w:rsid w:val="00304E44"/>
    <w:rsid w:val="00306906"/>
    <w:rsid w:val="003122DB"/>
    <w:rsid w:val="003172C3"/>
    <w:rsid w:val="00322429"/>
    <w:rsid w:val="00322C9F"/>
    <w:rsid w:val="00323FAF"/>
    <w:rsid w:val="00326369"/>
    <w:rsid w:val="00334A1E"/>
    <w:rsid w:val="00334B95"/>
    <w:rsid w:val="00334C65"/>
    <w:rsid w:val="003426E1"/>
    <w:rsid w:val="003438E1"/>
    <w:rsid w:val="00345EBC"/>
    <w:rsid w:val="00347172"/>
    <w:rsid w:val="00350112"/>
    <w:rsid w:val="00351488"/>
    <w:rsid w:val="00352161"/>
    <w:rsid w:val="0035675E"/>
    <w:rsid w:val="00367453"/>
    <w:rsid w:val="003731F0"/>
    <w:rsid w:val="00374012"/>
    <w:rsid w:val="00383A67"/>
    <w:rsid w:val="0038418C"/>
    <w:rsid w:val="00387F1D"/>
    <w:rsid w:val="003911B5"/>
    <w:rsid w:val="00394F81"/>
    <w:rsid w:val="00395432"/>
    <w:rsid w:val="00396767"/>
    <w:rsid w:val="00396FFA"/>
    <w:rsid w:val="003A1856"/>
    <w:rsid w:val="003C3AEC"/>
    <w:rsid w:val="003C3CED"/>
    <w:rsid w:val="003C469B"/>
    <w:rsid w:val="003C55F6"/>
    <w:rsid w:val="003C7288"/>
    <w:rsid w:val="003D4042"/>
    <w:rsid w:val="003E01EA"/>
    <w:rsid w:val="003E0F60"/>
    <w:rsid w:val="003E2C87"/>
    <w:rsid w:val="003E4791"/>
    <w:rsid w:val="003F3E8C"/>
    <w:rsid w:val="004034B7"/>
    <w:rsid w:val="0041430D"/>
    <w:rsid w:val="004170E9"/>
    <w:rsid w:val="00417ABF"/>
    <w:rsid w:val="004218B4"/>
    <w:rsid w:val="00422B00"/>
    <w:rsid w:val="00424F37"/>
    <w:rsid w:val="00431A18"/>
    <w:rsid w:val="00437DCC"/>
    <w:rsid w:val="00444FCE"/>
    <w:rsid w:val="00455F79"/>
    <w:rsid w:val="00463406"/>
    <w:rsid w:val="00476AEC"/>
    <w:rsid w:val="004812C2"/>
    <w:rsid w:val="00481588"/>
    <w:rsid w:val="00481BE2"/>
    <w:rsid w:val="00482213"/>
    <w:rsid w:val="00483F7D"/>
    <w:rsid w:val="004851EF"/>
    <w:rsid w:val="004960DE"/>
    <w:rsid w:val="0049780D"/>
    <w:rsid w:val="004A24DA"/>
    <w:rsid w:val="004A34AE"/>
    <w:rsid w:val="004A382F"/>
    <w:rsid w:val="004B4010"/>
    <w:rsid w:val="004B4C77"/>
    <w:rsid w:val="004B71B2"/>
    <w:rsid w:val="004C4140"/>
    <w:rsid w:val="004D75F3"/>
    <w:rsid w:val="004E14B1"/>
    <w:rsid w:val="004E203C"/>
    <w:rsid w:val="004E3CC9"/>
    <w:rsid w:val="004E4344"/>
    <w:rsid w:val="004F1EB3"/>
    <w:rsid w:val="004F1F95"/>
    <w:rsid w:val="004F3C38"/>
    <w:rsid w:val="004F5CB2"/>
    <w:rsid w:val="005030BA"/>
    <w:rsid w:val="00505525"/>
    <w:rsid w:val="0050640F"/>
    <w:rsid w:val="00513EBC"/>
    <w:rsid w:val="005179FF"/>
    <w:rsid w:val="00524610"/>
    <w:rsid w:val="00530629"/>
    <w:rsid w:val="005331BB"/>
    <w:rsid w:val="00536319"/>
    <w:rsid w:val="005407BE"/>
    <w:rsid w:val="00543D87"/>
    <w:rsid w:val="00543F29"/>
    <w:rsid w:val="0054775F"/>
    <w:rsid w:val="0055692C"/>
    <w:rsid w:val="00561056"/>
    <w:rsid w:val="00564874"/>
    <w:rsid w:val="005706C8"/>
    <w:rsid w:val="0057130D"/>
    <w:rsid w:val="00571CA1"/>
    <w:rsid w:val="00572433"/>
    <w:rsid w:val="00572F9A"/>
    <w:rsid w:val="005819CF"/>
    <w:rsid w:val="005821E5"/>
    <w:rsid w:val="0058254D"/>
    <w:rsid w:val="005860E3"/>
    <w:rsid w:val="00587DC9"/>
    <w:rsid w:val="005910F9"/>
    <w:rsid w:val="005950BB"/>
    <w:rsid w:val="00596200"/>
    <w:rsid w:val="005A31DB"/>
    <w:rsid w:val="005A4B5E"/>
    <w:rsid w:val="005B1205"/>
    <w:rsid w:val="005C09E9"/>
    <w:rsid w:val="005C0E35"/>
    <w:rsid w:val="005C3BD0"/>
    <w:rsid w:val="005C3EEF"/>
    <w:rsid w:val="005C4624"/>
    <w:rsid w:val="005D44A5"/>
    <w:rsid w:val="005E4462"/>
    <w:rsid w:val="005E78AA"/>
    <w:rsid w:val="005E7E0A"/>
    <w:rsid w:val="005F232C"/>
    <w:rsid w:val="005F3041"/>
    <w:rsid w:val="0060444B"/>
    <w:rsid w:val="006105AE"/>
    <w:rsid w:val="00611C51"/>
    <w:rsid w:val="006137CD"/>
    <w:rsid w:val="006176C0"/>
    <w:rsid w:val="0061794B"/>
    <w:rsid w:val="00617F98"/>
    <w:rsid w:val="00624B96"/>
    <w:rsid w:val="00624F87"/>
    <w:rsid w:val="00626CFC"/>
    <w:rsid w:val="006316B7"/>
    <w:rsid w:val="00633E69"/>
    <w:rsid w:val="00643170"/>
    <w:rsid w:val="006615EF"/>
    <w:rsid w:val="00661840"/>
    <w:rsid w:val="00666A1D"/>
    <w:rsid w:val="006701C3"/>
    <w:rsid w:val="00672650"/>
    <w:rsid w:val="006729D5"/>
    <w:rsid w:val="00674F0A"/>
    <w:rsid w:val="00675E09"/>
    <w:rsid w:val="006830B5"/>
    <w:rsid w:val="00685636"/>
    <w:rsid w:val="00687397"/>
    <w:rsid w:val="00694B57"/>
    <w:rsid w:val="006A166B"/>
    <w:rsid w:val="006A29D4"/>
    <w:rsid w:val="006A39D1"/>
    <w:rsid w:val="006A4701"/>
    <w:rsid w:val="006A48CC"/>
    <w:rsid w:val="006B498C"/>
    <w:rsid w:val="006B6135"/>
    <w:rsid w:val="006C0D93"/>
    <w:rsid w:val="006C2CC4"/>
    <w:rsid w:val="006D2958"/>
    <w:rsid w:val="006D667D"/>
    <w:rsid w:val="006E3550"/>
    <w:rsid w:val="006E4058"/>
    <w:rsid w:val="006E40D2"/>
    <w:rsid w:val="006E5E23"/>
    <w:rsid w:val="006F31F2"/>
    <w:rsid w:val="006F47A6"/>
    <w:rsid w:val="006F7415"/>
    <w:rsid w:val="007001BF"/>
    <w:rsid w:val="00702C7A"/>
    <w:rsid w:val="0070624C"/>
    <w:rsid w:val="00707C25"/>
    <w:rsid w:val="0071413F"/>
    <w:rsid w:val="007211E7"/>
    <w:rsid w:val="0073459B"/>
    <w:rsid w:val="007365D2"/>
    <w:rsid w:val="00740AC1"/>
    <w:rsid w:val="00744DA4"/>
    <w:rsid w:val="00745C5E"/>
    <w:rsid w:val="007470C3"/>
    <w:rsid w:val="0075062F"/>
    <w:rsid w:val="00751899"/>
    <w:rsid w:val="00754867"/>
    <w:rsid w:val="00754B21"/>
    <w:rsid w:val="00755A76"/>
    <w:rsid w:val="00756E20"/>
    <w:rsid w:val="00756E3B"/>
    <w:rsid w:val="007658AA"/>
    <w:rsid w:val="00765DDA"/>
    <w:rsid w:val="00767470"/>
    <w:rsid w:val="007701C1"/>
    <w:rsid w:val="00771D5A"/>
    <w:rsid w:val="00780D3A"/>
    <w:rsid w:val="007810CC"/>
    <w:rsid w:val="00781AE3"/>
    <w:rsid w:val="00781B06"/>
    <w:rsid w:val="00786DD8"/>
    <w:rsid w:val="00790184"/>
    <w:rsid w:val="0079046F"/>
    <w:rsid w:val="00793950"/>
    <w:rsid w:val="0079583B"/>
    <w:rsid w:val="00796B0A"/>
    <w:rsid w:val="0079713E"/>
    <w:rsid w:val="00797EC7"/>
    <w:rsid w:val="007A6127"/>
    <w:rsid w:val="007B0C45"/>
    <w:rsid w:val="007B4F2E"/>
    <w:rsid w:val="007B7999"/>
    <w:rsid w:val="007C1C80"/>
    <w:rsid w:val="007C3E0C"/>
    <w:rsid w:val="007C4098"/>
    <w:rsid w:val="007D1A70"/>
    <w:rsid w:val="007D5143"/>
    <w:rsid w:val="007D777E"/>
    <w:rsid w:val="007D7EAE"/>
    <w:rsid w:val="007E1767"/>
    <w:rsid w:val="007E2174"/>
    <w:rsid w:val="007E3127"/>
    <w:rsid w:val="007F147E"/>
    <w:rsid w:val="007F7A31"/>
    <w:rsid w:val="00802455"/>
    <w:rsid w:val="00804D24"/>
    <w:rsid w:val="0081008D"/>
    <w:rsid w:val="00810FB2"/>
    <w:rsid w:val="00812282"/>
    <w:rsid w:val="00813902"/>
    <w:rsid w:val="00823B68"/>
    <w:rsid w:val="00823C2C"/>
    <w:rsid w:val="00834B92"/>
    <w:rsid w:val="00841406"/>
    <w:rsid w:val="00843077"/>
    <w:rsid w:val="00843571"/>
    <w:rsid w:val="00850029"/>
    <w:rsid w:val="00853FCC"/>
    <w:rsid w:val="0085435B"/>
    <w:rsid w:val="00857735"/>
    <w:rsid w:val="00857E61"/>
    <w:rsid w:val="00863E6A"/>
    <w:rsid w:val="0086485A"/>
    <w:rsid w:val="00864BDA"/>
    <w:rsid w:val="00865EE1"/>
    <w:rsid w:val="00871F96"/>
    <w:rsid w:val="008723B8"/>
    <w:rsid w:val="008733F1"/>
    <w:rsid w:val="008738AE"/>
    <w:rsid w:val="008814E9"/>
    <w:rsid w:val="00892996"/>
    <w:rsid w:val="00893EB5"/>
    <w:rsid w:val="0089760F"/>
    <w:rsid w:val="00897838"/>
    <w:rsid w:val="008A0298"/>
    <w:rsid w:val="008A11BB"/>
    <w:rsid w:val="008A4BF6"/>
    <w:rsid w:val="008A5560"/>
    <w:rsid w:val="008A63F9"/>
    <w:rsid w:val="008A6973"/>
    <w:rsid w:val="008B0A31"/>
    <w:rsid w:val="008C0B76"/>
    <w:rsid w:val="008C324A"/>
    <w:rsid w:val="008C4EFE"/>
    <w:rsid w:val="008C568D"/>
    <w:rsid w:val="008C62E3"/>
    <w:rsid w:val="008D4C9E"/>
    <w:rsid w:val="008E6185"/>
    <w:rsid w:val="008F21B1"/>
    <w:rsid w:val="008F58E8"/>
    <w:rsid w:val="00903DC4"/>
    <w:rsid w:val="0090420F"/>
    <w:rsid w:val="00904247"/>
    <w:rsid w:val="00905F8F"/>
    <w:rsid w:val="00915FA0"/>
    <w:rsid w:val="009208FF"/>
    <w:rsid w:val="009229D9"/>
    <w:rsid w:val="00923FF4"/>
    <w:rsid w:val="00924122"/>
    <w:rsid w:val="00930A33"/>
    <w:rsid w:val="00933BB1"/>
    <w:rsid w:val="00933C4E"/>
    <w:rsid w:val="00934DB7"/>
    <w:rsid w:val="0093672B"/>
    <w:rsid w:val="009407A9"/>
    <w:rsid w:val="00945079"/>
    <w:rsid w:val="00946F94"/>
    <w:rsid w:val="00947352"/>
    <w:rsid w:val="00947BD6"/>
    <w:rsid w:val="009533D4"/>
    <w:rsid w:val="009650C6"/>
    <w:rsid w:val="00966C31"/>
    <w:rsid w:val="009751FF"/>
    <w:rsid w:val="0097785C"/>
    <w:rsid w:val="00986C60"/>
    <w:rsid w:val="009935FE"/>
    <w:rsid w:val="009A368E"/>
    <w:rsid w:val="009B3A64"/>
    <w:rsid w:val="009C4CC6"/>
    <w:rsid w:val="009C6198"/>
    <w:rsid w:val="009C7C62"/>
    <w:rsid w:val="009D5B18"/>
    <w:rsid w:val="009D7C68"/>
    <w:rsid w:val="009F4C8C"/>
    <w:rsid w:val="00A0023C"/>
    <w:rsid w:val="00A013A9"/>
    <w:rsid w:val="00A05C74"/>
    <w:rsid w:val="00A12F14"/>
    <w:rsid w:val="00A152E8"/>
    <w:rsid w:val="00A16B88"/>
    <w:rsid w:val="00A22BC7"/>
    <w:rsid w:val="00A30196"/>
    <w:rsid w:val="00A30553"/>
    <w:rsid w:val="00A329A1"/>
    <w:rsid w:val="00A3516D"/>
    <w:rsid w:val="00A3644D"/>
    <w:rsid w:val="00A37A74"/>
    <w:rsid w:val="00A42C89"/>
    <w:rsid w:val="00A44179"/>
    <w:rsid w:val="00A50CE1"/>
    <w:rsid w:val="00A51EF1"/>
    <w:rsid w:val="00A53586"/>
    <w:rsid w:val="00A54C4B"/>
    <w:rsid w:val="00A55ECD"/>
    <w:rsid w:val="00A57922"/>
    <w:rsid w:val="00A64D90"/>
    <w:rsid w:val="00A75450"/>
    <w:rsid w:val="00A853BF"/>
    <w:rsid w:val="00A864E2"/>
    <w:rsid w:val="00A95484"/>
    <w:rsid w:val="00A95D6A"/>
    <w:rsid w:val="00AA00F5"/>
    <w:rsid w:val="00AA0A25"/>
    <w:rsid w:val="00AA486C"/>
    <w:rsid w:val="00AA588D"/>
    <w:rsid w:val="00AA5E4C"/>
    <w:rsid w:val="00AB23AF"/>
    <w:rsid w:val="00AB3DAA"/>
    <w:rsid w:val="00AB63BC"/>
    <w:rsid w:val="00AC2CE1"/>
    <w:rsid w:val="00AE5FD3"/>
    <w:rsid w:val="00AF61D0"/>
    <w:rsid w:val="00AF6711"/>
    <w:rsid w:val="00AF6839"/>
    <w:rsid w:val="00AF6986"/>
    <w:rsid w:val="00B03EC8"/>
    <w:rsid w:val="00B048C4"/>
    <w:rsid w:val="00B04F8D"/>
    <w:rsid w:val="00B1532F"/>
    <w:rsid w:val="00B16868"/>
    <w:rsid w:val="00B16F26"/>
    <w:rsid w:val="00B172BD"/>
    <w:rsid w:val="00B175E0"/>
    <w:rsid w:val="00B205A1"/>
    <w:rsid w:val="00B2235A"/>
    <w:rsid w:val="00B23874"/>
    <w:rsid w:val="00B245FA"/>
    <w:rsid w:val="00B26404"/>
    <w:rsid w:val="00B26725"/>
    <w:rsid w:val="00B270EF"/>
    <w:rsid w:val="00B31364"/>
    <w:rsid w:val="00B33736"/>
    <w:rsid w:val="00B33CEF"/>
    <w:rsid w:val="00B4219C"/>
    <w:rsid w:val="00B522FE"/>
    <w:rsid w:val="00B53D88"/>
    <w:rsid w:val="00B57349"/>
    <w:rsid w:val="00B719E0"/>
    <w:rsid w:val="00B72855"/>
    <w:rsid w:val="00B758CA"/>
    <w:rsid w:val="00B76168"/>
    <w:rsid w:val="00B801D5"/>
    <w:rsid w:val="00B83B2F"/>
    <w:rsid w:val="00B8472B"/>
    <w:rsid w:val="00B907F4"/>
    <w:rsid w:val="00B92406"/>
    <w:rsid w:val="00B93434"/>
    <w:rsid w:val="00B93989"/>
    <w:rsid w:val="00BA1B5C"/>
    <w:rsid w:val="00BA5B94"/>
    <w:rsid w:val="00BB32D8"/>
    <w:rsid w:val="00BB44D3"/>
    <w:rsid w:val="00BB7A85"/>
    <w:rsid w:val="00BC34FA"/>
    <w:rsid w:val="00BC4349"/>
    <w:rsid w:val="00BC5DF9"/>
    <w:rsid w:val="00BC77FA"/>
    <w:rsid w:val="00BD45D7"/>
    <w:rsid w:val="00BD5344"/>
    <w:rsid w:val="00BD726F"/>
    <w:rsid w:val="00BE2607"/>
    <w:rsid w:val="00BE326B"/>
    <w:rsid w:val="00BF04A5"/>
    <w:rsid w:val="00BF147F"/>
    <w:rsid w:val="00BF2A49"/>
    <w:rsid w:val="00BF50E4"/>
    <w:rsid w:val="00BF7A26"/>
    <w:rsid w:val="00C01AB3"/>
    <w:rsid w:val="00C10E13"/>
    <w:rsid w:val="00C12FE3"/>
    <w:rsid w:val="00C15828"/>
    <w:rsid w:val="00C228E7"/>
    <w:rsid w:val="00C30609"/>
    <w:rsid w:val="00C30FB0"/>
    <w:rsid w:val="00C332B8"/>
    <w:rsid w:val="00C41467"/>
    <w:rsid w:val="00C44FBB"/>
    <w:rsid w:val="00C46724"/>
    <w:rsid w:val="00C50264"/>
    <w:rsid w:val="00C53300"/>
    <w:rsid w:val="00C53441"/>
    <w:rsid w:val="00C60963"/>
    <w:rsid w:val="00C66721"/>
    <w:rsid w:val="00C70A36"/>
    <w:rsid w:val="00C72543"/>
    <w:rsid w:val="00C73A65"/>
    <w:rsid w:val="00C75E9F"/>
    <w:rsid w:val="00C76925"/>
    <w:rsid w:val="00C87EF0"/>
    <w:rsid w:val="00C9009F"/>
    <w:rsid w:val="00C9298E"/>
    <w:rsid w:val="00C94676"/>
    <w:rsid w:val="00C94C5E"/>
    <w:rsid w:val="00C95672"/>
    <w:rsid w:val="00C958A3"/>
    <w:rsid w:val="00CA25B6"/>
    <w:rsid w:val="00CB00AE"/>
    <w:rsid w:val="00CB01C1"/>
    <w:rsid w:val="00CB08E0"/>
    <w:rsid w:val="00CB09A3"/>
    <w:rsid w:val="00CB4C5C"/>
    <w:rsid w:val="00CB5E0A"/>
    <w:rsid w:val="00CC0D6F"/>
    <w:rsid w:val="00CC40E2"/>
    <w:rsid w:val="00CD294D"/>
    <w:rsid w:val="00CF2BA2"/>
    <w:rsid w:val="00CF33B9"/>
    <w:rsid w:val="00CF576E"/>
    <w:rsid w:val="00CF6C9B"/>
    <w:rsid w:val="00CF7E6A"/>
    <w:rsid w:val="00D026DF"/>
    <w:rsid w:val="00D10C26"/>
    <w:rsid w:val="00D14247"/>
    <w:rsid w:val="00D2110F"/>
    <w:rsid w:val="00D23978"/>
    <w:rsid w:val="00D2440F"/>
    <w:rsid w:val="00D30623"/>
    <w:rsid w:val="00D307D1"/>
    <w:rsid w:val="00D32AB7"/>
    <w:rsid w:val="00D419AC"/>
    <w:rsid w:val="00D50577"/>
    <w:rsid w:val="00D52E0C"/>
    <w:rsid w:val="00D55EA0"/>
    <w:rsid w:val="00D55EBD"/>
    <w:rsid w:val="00D57971"/>
    <w:rsid w:val="00D631AC"/>
    <w:rsid w:val="00D634BA"/>
    <w:rsid w:val="00D636D3"/>
    <w:rsid w:val="00D736AF"/>
    <w:rsid w:val="00D73918"/>
    <w:rsid w:val="00D76BE4"/>
    <w:rsid w:val="00D800DA"/>
    <w:rsid w:val="00D82BDC"/>
    <w:rsid w:val="00D87B69"/>
    <w:rsid w:val="00D90023"/>
    <w:rsid w:val="00D90C41"/>
    <w:rsid w:val="00D92FCA"/>
    <w:rsid w:val="00D941EB"/>
    <w:rsid w:val="00D96ADD"/>
    <w:rsid w:val="00DB03FD"/>
    <w:rsid w:val="00DB13EC"/>
    <w:rsid w:val="00DB18F8"/>
    <w:rsid w:val="00DB3BFE"/>
    <w:rsid w:val="00DB4419"/>
    <w:rsid w:val="00DC162A"/>
    <w:rsid w:val="00DC6296"/>
    <w:rsid w:val="00DD38C5"/>
    <w:rsid w:val="00DD7C42"/>
    <w:rsid w:val="00DE0123"/>
    <w:rsid w:val="00DF151C"/>
    <w:rsid w:val="00E00DA4"/>
    <w:rsid w:val="00E05245"/>
    <w:rsid w:val="00E10F90"/>
    <w:rsid w:val="00E122D9"/>
    <w:rsid w:val="00E1490E"/>
    <w:rsid w:val="00E14E9F"/>
    <w:rsid w:val="00E31C95"/>
    <w:rsid w:val="00E32130"/>
    <w:rsid w:val="00E32571"/>
    <w:rsid w:val="00E418B6"/>
    <w:rsid w:val="00E44194"/>
    <w:rsid w:val="00E45D24"/>
    <w:rsid w:val="00E53FCB"/>
    <w:rsid w:val="00E544C1"/>
    <w:rsid w:val="00E60184"/>
    <w:rsid w:val="00E62232"/>
    <w:rsid w:val="00E634BD"/>
    <w:rsid w:val="00E637C0"/>
    <w:rsid w:val="00E6762A"/>
    <w:rsid w:val="00E70867"/>
    <w:rsid w:val="00E7138A"/>
    <w:rsid w:val="00E743EE"/>
    <w:rsid w:val="00E82538"/>
    <w:rsid w:val="00E85187"/>
    <w:rsid w:val="00E85708"/>
    <w:rsid w:val="00E921CE"/>
    <w:rsid w:val="00EA5DBD"/>
    <w:rsid w:val="00EA6187"/>
    <w:rsid w:val="00EA7A30"/>
    <w:rsid w:val="00EA7E1F"/>
    <w:rsid w:val="00EB04AC"/>
    <w:rsid w:val="00EB0A35"/>
    <w:rsid w:val="00EB3FF2"/>
    <w:rsid w:val="00EB42B3"/>
    <w:rsid w:val="00EB46A8"/>
    <w:rsid w:val="00EB53EB"/>
    <w:rsid w:val="00EC11A0"/>
    <w:rsid w:val="00EC139E"/>
    <w:rsid w:val="00EC2413"/>
    <w:rsid w:val="00EC37C8"/>
    <w:rsid w:val="00EC5CDC"/>
    <w:rsid w:val="00EC6049"/>
    <w:rsid w:val="00EC64FD"/>
    <w:rsid w:val="00EC699F"/>
    <w:rsid w:val="00EC6E1F"/>
    <w:rsid w:val="00ED05A0"/>
    <w:rsid w:val="00ED0E2E"/>
    <w:rsid w:val="00ED1732"/>
    <w:rsid w:val="00ED3A3F"/>
    <w:rsid w:val="00EE27F7"/>
    <w:rsid w:val="00EE38B5"/>
    <w:rsid w:val="00F01DAD"/>
    <w:rsid w:val="00F04F0E"/>
    <w:rsid w:val="00F05B43"/>
    <w:rsid w:val="00F10403"/>
    <w:rsid w:val="00F120DF"/>
    <w:rsid w:val="00F13FE6"/>
    <w:rsid w:val="00F14FD3"/>
    <w:rsid w:val="00F21D98"/>
    <w:rsid w:val="00F22151"/>
    <w:rsid w:val="00F23B69"/>
    <w:rsid w:val="00F246D4"/>
    <w:rsid w:val="00F32DC0"/>
    <w:rsid w:val="00F33F73"/>
    <w:rsid w:val="00F34CBF"/>
    <w:rsid w:val="00F3524E"/>
    <w:rsid w:val="00F3705D"/>
    <w:rsid w:val="00F446A5"/>
    <w:rsid w:val="00F47A40"/>
    <w:rsid w:val="00F563F6"/>
    <w:rsid w:val="00F5663C"/>
    <w:rsid w:val="00F60625"/>
    <w:rsid w:val="00F61E9C"/>
    <w:rsid w:val="00F66E70"/>
    <w:rsid w:val="00F72140"/>
    <w:rsid w:val="00F73831"/>
    <w:rsid w:val="00F81135"/>
    <w:rsid w:val="00F8183E"/>
    <w:rsid w:val="00F81D76"/>
    <w:rsid w:val="00F8217B"/>
    <w:rsid w:val="00F94C40"/>
    <w:rsid w:val="00FA4A94"/>
    <w:rsid w:val="00FA7B8F"/>
    <w:rsid w:val="00FB307B"/>
    <w:rsid w:val="00FC3854"/>
    <w:rsid w:val="00FC6EA7"/>
    <w:rsid w:val="00FD0017"/>
    <w:rsid w:val="00FD13E6"/>
    <w:rsid w:val="00FD621D"/>
    <w:rsid w:val="00FE1E2E"/>
    <w:rsid w:val="00FE3A52"/>
    <w:rsid w:val="00FE492B"/>
    <w:rsid w:val="00FE74D7"/>
    <w:rsid w:val="00FF231B"/>
    <w:rsid w:val="00FF45DF"/>
  </w:rsids>
  <m:mathPr>
    <m:mathFont m:val="Cambria Math"/>
    <m:brkBin m:val="before"/>
    <m:brkBinSub m:val="--"/>
    <m:smallFrac m:val="0"/>
    <m:dispDef/>
    <m:lMargin m:val="0"/>
    <m:rMargin m:val="0"/>
    <m:defJc m:val="centerGroup"/>
    <m:wrapIndent m:val="1440"/>
    <m:intLim m:val="subSup"/>
    <m:naryLim m:val="undOvr"/>
  </m:mathPr>
  <w:themeFontLang w:val="en-GB" w:eastAsia="zh-CN" w:bidi="he-I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121"/>
    <o:shapelayout v:ext="edit">
      <o:idmap v:ext="edit" data="2"/>
    </o:shapelayout>
  </w:shapeDefaults>
  <w:decimalSymbol w:val=","/>
  <w:listSeparator w:val=";"/>
  <w14:docId w14:val="6DB5459B"/>
  <w14:defaultImageDpi w14:val="0"/>
  <w15:docId w15:val="{92FD17EE-C6B8-492F-AD69-0D0766702F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A6127"/>
    <w:pPr>
      <w:spacing w:after="200"/>
    </w:pPr>
    <w:rPr>
      <w:rFonts w:ascii="Arial" w:hAnsi="Arial"/>
      <w:szCs w:val="24"/>
      <w:lang w:val="fr-FR" w:eastAsia="zh-CN"/>
    </w:rPr>
  </w:style>
  <w:style w:type="paragraph" w:styleId="1">
    <w:name w:val="heading 1"/>
    <w:basedOn w:val="a"/>
    <w:next w:val="a"/>
    <w:link w:val="1Char"/>
    <w:uiPriority w:val="9"/>
    <w:rsid w:val="00B04F8D"/>
    <w:pPr>
      <w:keepNext/>
      <w:spacing w:before="240" w:after="60"/>
      <w:outlineLvl w:val="0"/>
    </w:pPr>
    <w:rPr>
      <w:rFonts w:ascii="Cambria" w:eastAsia="Times New Roman" w:hAnsi="Cambria"/>
      <w:b/>
      <w:bCs/>
      <w:kern w:val="32"/>
      <w:sz w:val="32"/>
      <w:szCs w:val="32"/>
    </w:rPr>
  </w:style>
  <w:style w:type="paragraph" w:styleId="2">
    <w:name w:val="heading 2"/>
    <w:basedOn w:val="a"/>
    <w:next w:val="a"/>
    <w:link w:val="2Char"/>
    <w:uiPriority w:val="9"/>
    <w:semiHidden/>
    <w:unhideWhenUsed/>
    <w:qFormat/>
    <w:rsid w:val="00EC11A0"/>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3">
    <w:name w:val="heading 3"/>
    <w:basedOn w:val="a"/>
    <w:next w:val="a"/>
    <w:link w:val="3Char"/>
    <w:uiPriority w:val="9"/>
    <w:semiHidden/>
    <w:unhideWhenUsed/>
    <w:qFormat/>
    <w:rsid w:val="00D14247"/>
    <w:pPr>
      <w:keepNext/>
      <w:keepLines/>
      <w:spacing w:before="40" w:after="0"/>
      <w:outlineLvl w:val="2"/>
    </w:pPr>
    <w:rPr>
      <w:rFonts w:asciiTheme="majorHAnsi" w:eastAsiaTheme="majorEastAsia" w:hAnsiTheme="majorHAnsi" w:cstheme="majorBidi"/>
      <w:color w:val="1F4D78" w:themeColor="accent1" w:themeShade="7F"/>
      <w:sz w:val="24"/>
    </w:rPr>
  </w:style>
  <w:style w:type="paragraph" w:styleId="4">
    <w:name w:val="heading 4"/>
    <w:basedOn w:val="a"/>
    <w:next w:val="a"/>
    <w:link w:val="4Char"/>
    <w:uiPriority w:val="9"/>
    <w:semiHidden/>
    <w:unhideWhenUsed/>
    <w:qFormat/>
    <w:rsid w:val="00D52E0C"/>
    <w:pPr>
      <w:keepNext/>
      <w:spacing w:before="240" w:after="60"/>
      <w:outlineLvl w:val="3"/>
    </w:pPr>
    <w:rPr>
      <w:rFonts w:ascii="Calibri" w:eastAsia="Times New Roman" w:hAnsi="Calibr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rsid w:val="00EB04AC"/>
    <w:pPr>
      <w:ind w:left="5103" w:right="-567"/>
    </w:pPr>
    <w:rPr>
      <w:szCs w:val="20"/>
      <w:lang w:val="en-GB" w:eastAsia="en-US"/>
    </w:rPr>
  </w:style>
  <w:style w:type="character" w:customStyle="1" w:styleId="Char">
    <w:name w:val="Ημερομηνία Char"/>
    <w:link w:val="a3"/>
    <w:uiPriority w:val="99"/>
    <w:semiHidden/>
    <w:rPr>
      <w:sz w:val="24"/>
      <w:szCs w:val="24"/>
      <w:lang w:val="fr-FR" w:eastAsia="zh-CN"/>
    </w:rPr>
  </w:style>
  <w:style w:type="paragraph" w:styleId="a4">
    <w:name w:val="footer"/>
    <w:basedOn w:val="a"/>
    <w:link w:val="Char0"/>
    <w:uiPriority w:val="99"/>
    <w:rsid w:val="00EB04AC"/>
    <w:pPr>
      <w:ind w:right="-567"/>
    </w:pPr>
    <w:rPr>
      <w:sz w:val="16"/>
      <w:szCs w:val="20"/>
      <w:lang w:val="en-GB" w:eastAsia="en-US"/>
    </w:rPr>
  </w:style>
  <w:style w:type="character" w:customStyle="1" w:styleId="Char0">
    <w:name w:val="Υποσέλιδο Char"/>
    <w:link w:val="a4"/>
    <w:uiPriority w:val="99"/>
    <w:rPr>
      <w:sz w:val="24"/>
      <w:szCs w:val="24"/>
      <w:lang w:val="fr-FR" w:eastAsia="zh-CN"/>
    </w:rPr>
  </w:style>
  <w:style w:type="paragraph" w:styleId="a5">
    <w:name w:val="header"/>
    <w:basedOn w:val="a"/>
    <w:link w:val="Char1"/>
    <w:uiPriority w:val="99"/>
    <w:rsid w:val="00EB04AC"/>
    <w:pPr>
      <w:tabs>
        <w:tab w:val="center" w:pos="4153"/>
        <w:tab w:val="right" w:pos="8306"/>
      </w:tabs>
      <w:spacing w:after="240"/>
      <w:jc w:val="both"/>
    </w:pPr>
    <w:rPr>
      <w:szCs w:val="20"/>
      <w:lang w:val="en-GB" w:eastAsia="en-US"/>
    </w:rPr>
  </w:style>
  <w:style w:type="character" w:customStyle="1" w:styleId="Char1">
    <w:name w:val="Κεφαλίδα Char"/>
    <w:link w:val="a5"/>
    <w:uiPriority w:val="99"/>
    <w:rPr>
      <w:sz w:val="24"/>
      <w:szCs w:val="24"/>
      <w:lang w:val="fr-FR" w:eastAsia="zh-CN"/>
    </w:rPr>
  </w:style>
  <w:style w:type="paragraph" w:customStyle="1" w:styleId="NoteHead">
    <w:name w:val="NoteHead"/>
    <w:basedOn w:val="a"/>
    <w:next w:val="Subject"/>
    <w:uiPriority w:val="99"/>
    <w:rsid w:val="00EB04AC"/>
    <w:pPr>
      <w:spacing w:before="720" w:after="720"/>
      <w:jc w:val="center"/>
    </w:pPr>
    <w:rPr>
      <w:b/>
      <w:smallCaps/>
      <w:szCs w:val="20"/>
      <w:lang w:val="en-GB" w:eastAsia="en-US"/>
    </w:rPr>
  </w:style>
  <w:style w:type="paragraph" w:customStyle="1" w:styleId="Subject">
    <w:name w:val="Subject"/>
    <w:basedOn w:val="a"/>
    <w:next w:val="a"/>
    <w:uiPriority w:val="99"/>
    <w:rsid w:val="00EB04AC"/>
    <w:pPr>
      <w:spacing w:after="480"/>
      <w:ind w:left="1531" w:hanging="1531"/>
    </w:pPr>
    <w:rPr>
      <w:b/>
      <w:szCs w:val="20"/>
      <w:lang w:val="en-GB" w:eastAsia="en-US"/>
    </w:rPr>
  </w:style>
  <w:style w:type="table" w:styleId="a6">
    <w:name w:val="Table Grid"/>
    <w:basedOn w:val="a1"/>
    <w:uiPriority w:val="99"/>
    <w:rsid w:val="00EB04AC"/>
    <w:pPr>
      <w:spacing w:after="24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page number"/>
    <w:uiPriority w:val="99"/>
    <w:rsid w:val="00EB04AC"/>
    <w:rPr>
      <w:rFonts w:cs="Times New Roman"/>
    </w:rPr>
  </w:style>
  <w:style w:type="character" w:customStyle="1" w:styleId="1Char">
    <w:name w:val="Επικεφαλίδα 1 Char"/>
    <w:link w:val="1"/>
    <w:uiPriority w:val="9"/>
    <w:rsid w:val="00B04F8D"/>
    <w:rPr>
      <w:rFonts w:ascii="Cambria" w:eastAsia="Times New Roman" w:hAnsi="Cambria" w:cs="Times New Roman"/>
      <w:b/>
      <w:bCs/>
      <w:kern w:val="32"/>
      <w:sz w:val="32"/>
      <w:szCs w:val="32"/>
      <w:lang w:val="fr-FR" w:eastAsia="zh-CN"/>
    </w:rPr>
  </w:style>
  <w:style w:type="paragraph" w:styleId="a8">
    <w:name w:val="Subtitle"/>
    <w:basedOn w:val="a"/>
    <w:next w:val="a"/>
    <w:link w:val="Char2"/>
    <w:uiPriority w:val="11"/>
    <w:rsid w:val="00117FA2"/>
    <w:pPr>
      <w:spacing w:after="60"/>
      <w:jc w:val="center"/>
      <w:outlineLvl w:val="1"/>
    </w:pPr>
    <w:rPr>
      <w:rFonts w:ascii="Cambria" w:eastAsia="Times New Roman" w:hAnsi="Cambria"/>
    </w:rPr>
  </w:style>
  <w:style w:type="character" w:customStyle="1" w:styleId="Char2">
    <w:name w:val="Υπότιτλος Char"/>
    <w:link w:val="a8"/>
    <w:uiPriority w:val="11"/>
    <w:rsid w:val="00117FA2"/>
    <w:rPr>
      <w:rFonts w:ascii="Cambria" w:eastAsia="Times New Roman" w:hAnsi="Cambria" w:cs="Times New Roman"/>
      <w:sz w:val="24"/>
      <w:szCs w:val="24"/>
      <w:lang w:val="fr-FR" w:eastAsia="zh-CN"/>
    </w:rPr>
  </w:style>
  <w:style w:type="paragraph" w:styleId="a9">
    <w:name w:val="footnote text"/>
    <w:basedOn w:val="a"/>
    <w:link w:val="Char3"/>
    <w:uiPriority w:val="99"/>
    <w:rsid w:val="006B6135"/>
    <w:rPr>
      <w:rFonts w:eastAsia="Times New Roman"/>
      <w:szCs w:val="20"/>
      <w:lang w:val="en-GB" w:eastAsia="en-GB"/>
    </w:rPr>
  </w:style>
  <w:style w:type="character" w:customStyle="1" w:styleId="Char3">
    <w:name w:val="Κείμενο υποσημείωσης Char"/>
    <w:link w:val="a9"/>
    <w:uiPriority w:val="99"/>
    <w:rsid w:val="006B6135"/>
    <w:rPr>
      <w:rFonts w:eastAsia="Times New Roman"/>
    </w:rPr>
  </w:style>
  <w:style w:type="character" w:styleId="aa">
    <w:name w:val="footnote reference"/>
    <w:uiPriority w:val="99"/>
    <w:rsid w:val="006B6135"/>
    <w:rPr>
      <w:vertAlign w:val="superscript"/>
    </w:rPr>
  </w:style>
  <w:style w:type="paragraph" w:customStyle="1" w:styleId="06letterbody">
    <w:name w:val="06 letter body"/>
    <w:basedOn w:val="a"/>
    <w:rsid w:val="00EC37C8"/>
    <w:pPr>
      <w:widowControl w:val="0"/>
      <w:autoSpaceDE w:val="0"/>
      <w:autoSpaceDN w:val="0"/>
      <w:adjustRightInd w:val="0"/>
      <w:spacing w:after="160" w:line="288" w:lineRule="auto"/>
      <w:jc w:val="both"/>
      <w:textAlignment w:val="center"/>
    </w:pPr>
    <w:rPr>
      <w:rFonts w:ascii="Verdana" w:eastAsia="Times New Roman" w:hAnsi="Verdana" w:cs="LucidaSans"/>
      <w:color w:val="000000"/>
      <w:szCs w:val="20"/>
      <w:lang w:val="en-GB" w:eastAsia="en-US"/>
    </w:rPr>
  </w:style>
  <w:style w:type="character" w:styleId="-">
    <w:name w:val="Hyperlink"/>
    <w:rsid w:val="00EC37C8"/>
    <w:rPr>
      <w:color w:val="0000FF"/>
      <w:u w:val="single"/>
    </w:rPr>
  </w:style>
  <w:style w:type="paragraph" w:styleId="ab">
    <w:name w:val="Balloon Text"/>
    <w:basedOn w:val="a"/>
    <w:link w:val="Char4"/>
    <w:uiPriority w:val="99"/>
    <w:semiHidden/>
    <w:unhideWhenUsed/>
    <w:rsid w:val="0009594F"/>
    <w:rPr>
      <w:rFonts w:ascii="Tahoma" w:hAnsi="Tahoma" w:cs="Tahoma"/>
      <w:sz w:val="16"/>
      <w:szCs w:val="16"/>
    </w:rPr>
  </w:style>
  <w:style w:type="character" w:customStyle="1" w:styleId="Char4">
    <w:name w:val="Κείμενο πλαισίου Char"/>
    <w:link w:val="ab"/>
    <w:uiPriority w:val="99"/>
    <w:semiHidden/>
    <w:rsid w:val="0009594F"/>
    <w:rPr>
      <w:rFonts w:ascii="Tahoma" w:hAnsi="Tahoma" w:cs="Tahoma"/>
      <w:sz w:val="16"/>
      <w:szCs w:val="16"/>
      <w:lang w:val="fr-FR" w:eastAsia="zh-CN"/>
    </w:rPr>
  </w:style>
  <w:style w:type="character" w:customStyle="1" w:styleId="4Char">
    <w:name w:val="Επικεφαλίδα 4 Char"/>
    <w:link w:val="4"/>
    <w:uiPriority w:val="9"/>
    <w:semiHidden/>
    <w:rsid w:val="00D52E0C"/>
    <w:rPr>
      <w:rFonts w:ascii="Calibri" w:eastAsia="Times New Roman" w:hAnsi="Calibri" w:cs="Times New Roman"/>
      <w:b/>
      <w:bCs/>
      <w:sz w:val="28"/>
      <w:szCs w:val="28"/>
      <w:lang w:val="fr-FR" w:eastAsia="zh-CN"/>
    </w:rPr>
  </w:style>
  <w:style w:type="paragraph" w:customStyle="1" w:styleId="Text1">
    <w:name w:val="Text 1"/>
    <w:basedOn w:val="a"/>
    <w:link w:val="Text1Char"/>
    <w:rsid w:val="00D52E0C"/>
    <w:pPr>
      <w:spacing w:before="120" w:after="120"/>
      <w:ind w:left="850" w:right="720"/>
      <w:jc w:val="both"/>
    </w:pPr>
    <w:rPr>
      <w:rFonts w:eastAsia="Times New Roman"/>
      <w:lang w:val="en-GB" w:eastAsia="en-US"/>
    </w:rPr>
  </w:style>
  <w:style w:type="character" w:customStyle="1" w:styleId="Text1Char">
    <w:name w:val="Text 1 Char"/>
    <w:link w:val="Text1"/>
    <w:rsid w:val="008A4BF6"/>
    <w:rPr>
      <w:rFonts w:eastAsia="Times New Roman"/>
      <w:sz w:val="24"/>
      <w:szCs w:val="24"/>
      <w:lang w:eastAsia="en-US"/>
    </w:rPr>
  </w:style>
  <w:style w:type="paragraph" w:styleId="ac">
    <w:name w:val="No Spacing"/>
    <w:uiPriority w:val="1"/>
    <w:rsid w:val="002A023F"/>
    <w:rPr>
      <w:sz w:val="24"/>
      <w:szCs w:val="24"/>
      <w:lang w:val="fr-FR" w:eastAsia="zh-CN"/>
    </w:rPr>
  </w:style>
  <w:style w:type="character" w:styleId="ad">
    <w:name w:val="annotation reference"/>
    <w:basedOn w:val="a0"/>
    <w:uiPriority w:val="99"/>
    <w:unhideWhenUsed/>
    <w:rsid w:val="008A63F9"/>
    <w:rPr>
      <w:sz w:val="16"/>
      <w:szCs w:val="16"/>
    </w:rPr>
  </w:style>
  <w:style w:type="paragraph" w:styleId="ae">
    <w:name w:val="annotation text"/>
    <w:basedOn w:val="a"/>
    <w:link w:val="Char5"/>
    <w:uiPriority w:val="99"/>
    <w:unhideWhenUsed/>
    <w:rsid w:val="008A63F9"/>
    <w:rPr>
      <w:szCs w:val="20"/>
    </w:rPr>
  </w:style>
  <w:style w:type="character" w:customStyle="1" w:styleId="Char5">
    <w:name w:val="Κείμενο σχολίου Char"/>
    <w:basedOn w:val="a0"/>
    <w:link w:val="ae"/>
    <w:uiPriority w:val="99"/>
    <w:rsid w:val="008A63F9"/>
    <w:rPr>
      <w:lang w:val="fr-FR" w:eastAsia="zh-CN"/>
    </w:rPr>
  </w:style>
  <w:style w:type="paragraph" w:styleId="af">
    <w:name w:val="annotation subject"/>
    <w:basedOn w:val="ae"/>
    <w:next w:val="ae"/>
    <w:link w:val="Char6"/>
    <w:uiPriority w:val="99"/>
    <w:semiHidden/>
    <w:unhideWhenUsed/>
    <w:rsid w:val="008A63F9"/>
    <w:rPr>
      <w:b/>
      <w:bCs/>
    </w:rPr>
  </w:style>
  <w:style w:type="character" w:customStyle="1" w:styleId="Char6">
    <w:name w:val="Θέμα σχολίου Char"/>
    <w:basedOn w:val="Char5"/>
    <w:link w:val="af"/>
    <w:uiPriority w:val="99"/>
    <w:semiHidden/>
    <w:rsid w:val="008A63F9"/>
    <w:rPr>
      <w:b/>
      <w:bCs/>
      <w:lang w:val="fr-FR" w:eastAsia="zh-CN"/>
    </w:rPr>
  </w:style>
  <w:style w:type="character" w:customStyle="1" w:styleId="2Char">
    <w:name w:val="Επικεφαλίδα 2 Char"/>
    <w:basedOn w:val="a0"/>
    <w:link w:val="2"/>
    <w:uiPriority w:val="9"/>
    <w:semiHidden/>
    <w:rsid w:val="00EC11A0"/>
    <w:rPr>
      <w:rFonts w:asciiTheme="majorHAnsi" w:eastAsiaTheme="majorEastAsia" w:hAnsiTheme="majorHAnsi" w:cstheme="majorBidi"/>
      <w:color w:val="2E74B5" w:themeColor="accent1" w:themeShade="BF"/>
      <w:sz w:val="26"/>
      <w:szCs w:val="26"/>
      <w:lang w:val="fr-FR" w:eastAsia="zh-CN"/>
    </w:rPr>
  </w:style>
  <w:style w:type="paragraph" w:styleId="af0">
    <w:name w:val="List Paragraph"/>
    <w:basedOn w:val="a"/>
    <w:uiPriority w:val="34"/>
    <w:qFormat/>
    <w:rsid w:val="00EC699F"/>
    <w:pPr>
      <w:ind w:left="720"/>
      <w:contextualSpacing/>
    </w:pPr>
    <w:rPr>
      <w:rFonts w:eastAsiaTheme="minorHAnsi" w:cstheme="minorBidi"/>
      <w:color w:val="595959"/>
      <w:szCs w:val="22"/>
      <w:lang w:val="en-GB" w:eastAsia="en-US"/>
    </w:rPr>
  </w:style>
  <w:style w:type="character" w:customStyle="1" w:styleId="Corpsdutexte">
    <w:name w:val="Corps du texte_"/>
    <w:link w:val="Corpsdutexte1"/>
    <w:uiPriority w:val="99"/>
    <w:locked/>
    <w:rsid w:val="00EC699F"/>
    <w:rPr>
      <w:sz w:val="23"/>
      <w:szCs w:val="23"/>
      <w:shd w:val="clear" w:color="auto" w:fill="FFFFFF"/>
    </w:rPr>
  </w:style>
  <w:style w:type="paragraph" w:customStyle="1" w:styleId="Corpsdutexte1">
    <w:name w:val="Corps du texte1"/>
    <w:basedOn w:val="a"/>
    <w:link w:val="Corpsdutexte"/>
    <w:uiPriority w:val="99"/>
    <w:rsid w:val="00EC699F"/>
    <w:pPr>
      <w:widowControl w:val="0"/>
      <w:shd w:val="clear" w:color="auto" w:fill="FFFFFF"/>
      <w:spacing w:before="780" w:after="180" w:line="274" w:lineRule="exact"/>
      <w:ind w:hanging="380"/>
      <w:jc w:val="both"/>
    </w:pPr>
    <w:rPr>
      <w:rFonts w:ascii="Times New Roman" w:hAnsi="Times New Roman"/>
      <w:sz w:val="23"/>
      <w:szCs w:val="23"/>
      <w:lang w:val="en-GB" w:eastAsia="en-GB"/>
    </w:rPr>
  </w:style>
  <w:style w:type="character" w:styleId="-0">
    <w:name w:val="FollowedHyperlink"/>
    <w:basedOn w:val="a0"/>
    <w:uiPriority w:val="99"/>
    <w:semiHidden/>
    <w:unhideWhenUsed/>
    <w:rsid w:val="00EB0A35"/>
    <w:rPr>
      <w:color w:val="954F72" w:themeColor="followedHyperlink"/>
      <w:u w:val="single"/>
    </w:rPr>
  </w:style>
  <w:style w:type="table" w:customStyle="1" w:styleId="TableGrid1">
    <w:name w:val="Table Grid1"/>
    <w:basedOn w:val="a1"/>
    <w:next w:val="a6"/>
    <w:uiPriority w:val="39"/>
    <w:rsid w:val="005950BB"/>
    <w:rPr>
      <w:rFonts w:asciiTheme="minorHAnsi" w:eastAsiaTheme="minorHAnsi" w:hAnsiTheme="minorHAnsi" w:cstheme="minorBidi"/>
      <w:sz w:val="22"/>
      <w:szCs w:val="22"/>
      <w:lang w:val="fr-BE"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Unresolved Mention"/>
    <w:basedOn w:val="a0"/>
    <w:uiPriority w:val="99"/>
    <w:semiHidden/>
    <w:unhideWhenUsed/>
    <w:rsid w:val="00A864E2"/>
    <w:rPr>
      <w:color w:val="605E5C"/>
      <w:shd w:val="clear" w:color="auto" w:fill="E1DFDD"/>
    </w:rPr>
  </w:style>
  <w:style w:type="character" w:customStyle="1" w:styleId="3Char">
    <w:name w:val="Επικεφαλίδα 3 Char"/>
    <w:basedOn w:val="a0"/>
    <w:link w:val="3"/>
    <w:uiPriority w:val="9"/>
    <w:semiHidden/>
    <w:rsid w:val="00D14247"/>
    <w:rPr>
      <w:rFonts w:asciiTheme="majorHAnsi" w:eastAsiaTheme="majorEastAsia" w:hAnsiTheme="majorHAnsi" w:cstheme="majorBidi"/>
      <w:color w:val="1F4D78" w:themeColor="accent1" w:themeShade="7F"/>
      <w:sz w:val="24"/>
      <w:szCs w:val="24"/>
      <w:lang w:val="fr-FR"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euwenet.com/events/2nd-round-table-moderated-discussion-on-building-on-the-foundations-of-civil-engagement-and-advocacy" TargetMode="Externa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euwenet.com/events/2nd-round-table-moderated-discussion-on-building-on-the-foundations-of-civil-engagement-and-advocacy" TargetMode="Externa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euwenet.com/events/2nd-round-table-moderated-discussion-on-building-on-the-foundations-of-civil-engagement-and-advocacy"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Order1 xmlns="084a5cd8-1559-4e94-ac72-b94fb9abc19e">43</Order1>
    <DocComments xmlns="084a5cd8-1559-4e94-ac72-b94fb9abc19e">Deliverable to be available on Portal.</DocComments>
    <DocPublversion xmlns="084a5cd8-1559-4e94-ac72-b94fb9abc19e" xsi:nil="true"/>
    <DocInternalExternal xmlns="084a5cd8-1559-4e94-ac72-b94fb9abc19e">Internal &amp; external</DocInternalExternal>
    <ProgrCategory xmlns="084a5cd8-1559-4e94-ac72-b94fb9abc19e">3. Customised reports &amp; forms</ProgrCategory>
    <ProgrGroup xmlns="084a5cd8-1559-4e94-ac72-b94fb9abc19e">19 CERV</ProgrGroup>
    <DocStatus xmlns="084a5cd8-1559-4e94-ac72-b94fb9abc19e">Ready</DocStatus>
    <DocPublDestination xmlns="084a5cd8-1559-4e94-ac72-b94fb9abc19e" xsi:nil="true"/>
    <DocPublProtocol xmlns="084a5cd8-1559-4e94-ac72-b94fb9abc19e">TPL2-5 Programme tpl - Reporting forms, etc</DocPublProtocol>
    <DocOfficerComments xmlns="084a5cd8-1559-4e94-ac72-b94fb9abc19e" xsi:nil="true"/>
    <DocPublDate xmlns="084a5cd8-1559-4e94-ac72-b94fb9abc19e" xsi:nil="true"/>
    <ITcomments xmlns="084a5cd8-1559-4e94-ac72-b94fb9abc19e" xsi:nil="true"/>
    <ITstatus xmlns="084a5cd8-1559-4e94-ac72-b94fb9abc19e" xsi:nil="true"/>
    <s86b xmlns="58f75e61-ed07-41d3-a804-02f248e1fac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EC Document" ma:contentTypeID="0x010100258AA79CEB83498886A3A086811232500015D68561EDF2314DA91E1210E4D82B5C" ma:contentTypeVersion="39" ma:contentTypeDescription="Create a new document in this library." ma:contentTypeScope="" ma:versionID="fe93d85843f45bc1dfeeb247f20824c9">
  <xsd:schema xmlns:xsd="http://www.w3.org/2001/XMLSchema" xmlns:xs="http://www.w3.org/2001/XMLSchema" xmlns:p="http://schemas.microsoft.com/office/2006/metadata/properties" xmlns:ns2="084a5cd8-1559-4e94-ac72-b94fb9abc19e" xmlns:ns3="58f75e61-ed07-41d3-a804-02f248e1fac3" targetNamespace="http://schemas.microsoft.com/office/2006/metadata/properties" ma:root="true" ma:fieldsID="afdaa4fb0fb086b01804c7ee11dfcece" ns2:_="" ns3:_="">
    <xsd:import namespace="084a5cd8-1559-4e94-ac72-b94fb9abc19e"/>
    <xsd:import namespace="58f75e61-ed07-41d3-a804-02f248e1fac3"/>
    <xsd:element name="properties">
      <xsd:complexType>
        <xsd:sequence>
          <xsd:element name="documentManagement">
            <xsd:complexType>
              <xsd:all>
                <xsd:element ref="ns2:ProgrGroup" minOccurs="0"/>
                <xsd:element ref="ns2:ProgrCategory" minOccurs="0"/>
                <xsd:element ref="ns2:Order1" minOccurs="0"/>
                <xsd:element ref="ns2:DocComments" minOccurs="0"/>
                <xsd:element ref="ns2:DocOfficerComments" minOccurs="0"/>
                <xsd:element ref="ns2:DocStatus" minOccurs="0"/>
                <xsd:element ref="ns2:DocPublProtocol" minOccurs="0"/>
                <xsd:element ref="ns2:DocInternalExternal" minOccurs="0"/>
                <xsd:element ref="ns2:DocPublDestination" minOccurs="0"/>
                <xsd:element ref="ns2:DocPublDate" minOccurs="0"/>
                <xsd:element ref="ns2:DocPublversion" minOccurs="0"/>
                <xsd:element ref="ns2:ITcomments" minOccurs="0"/>
                <xsd:element ref="ns2:ITstatus" minOccurs="0"/>
                <xsd:element ref="ns3:s86b"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84a5cd8-1559-4e94-ac72-b94fb9abc19e" elementFormDefault="qualified">
    <xsd:import namespace="http://schemas.microsoft.com/office/2006/documentManagement/types"/>
    <xsd:import namespace="http://schemas.microsoft.com/office/infopath/2007/PartnerControls"/>
    <xsd:element name="ProgrGroup" ma:index="1" nillable="true" ma:displayName="Programme Docs Group" ma:description="Needed for MGAs &amp; Programme Documents (MFF 2021-2027)" ma:format="Dropdown" ma:internalName="ProgrGroup">
      <xsd:simpleType>
        <xsd:union memberTypes="dms:Text">
          <xsd:simpleType>
            <xsd:restriction base="dms:Choice">
              <xsd:enumeration value="00 CORPORATE MASTERFILES"/>
              <xsd:enumeration value="00 HEALTHCHECKS"/>
              <xsd:enumeration value="01 HORIZON and EURATOM"/>
              <xsd:enumeration value="02 RFCS"/>
              <xsd:enumeration value="03 DIGITAL EUROPE"/>
              <xsd:enumeration value="04 EUROPEAN DEFENCE FUND (EDF)"/>
              <xsd:enumeration value="05 SPACE"/>
              <xsd:enumeration value="06 CEF"/>
              <xsd:enumeration value="07 I3"/>
              <xsd:enumeration value="08 IMREG"/>
              <xsd:enumeration value="09 LIFE"/>
              <xsd:enumeration value="10 INNOVFUND"/>
              <xsd:enumeration value="11 RENEWFM"/>
              <xsd:enumeration value="11a JTM"/>
              <xsd:enumeration value="12 EMFAF"/>
              <xsd:enumeration value="13 AGRIP"/>
              <xsd:enumeration value="14 IMCAP"/>
              <xsd:enumeration value="15 SINGLE MARKET (SMP)"/>
              <xsd:enumeration value="16 ERASMUS"/>
              <xsd:enumeration value="17 CREATIVE EUROPE"/>
              <xsd:enumeration value="18 EUROPEAN SOLIDARITY CORPS (ESC)"/>
              <xsd:enumeration value="19 CERV"/>
              <xsd:enumeration value="20 JUSTICE"/>
              <xsd:enumeration value="21 ESF and SOCPL"/>
              <xsd:enumeration value="22 EU4HEALTH"/>
              <xsd:enumeration value="23 AMIF, ISF and BMVI"/>
              <xsd:enumeration value="24 EU ANTI-FRAUD"/>
              <xsd:enumeration value="25 CUSTOMS and FISCALIS"/>
              <xsd:enumeration value="26 CCEI"/>
              <xsd:enumeration value="27 PERICLES"/>
              <xsd:enumeration value="28 TECHNICAL SUPPORT (TSI)"/>
              <xsd:enumeration value="29 UCPM"/>
              <xsd:enumeration value="30 HUMANITARIAN AID"/>
              <xsd:enumeration value="31 RELEX"/>
              <xsd:enumeration value="35 DEFENSE (EDF)"/>
              <xsd:enumeration value="40 EUROPE DIRECT"/>
              <xsd:enumeration value="aaa GENERAL"/>
              <xsd:enumeration value="EASME"/>
              <xsd:enumeration value="CHAFEA"/>
              <xsd:enumeration value="EACEA"/>
              <xsd:enumeration value="INEA"/>
              <xsd:enumeration value="CLIMA"/>
              <xsd:enumeration value="CNECT"/>
              <xsd:enumeration value="DEVCO"/>
              <xsd:enumeration value="ECHO"/>
              <xsd:enumeration value="EMPL"/>
              <xsd:enumeration value="ESTAT"/>
              <xsd:enumeration value="DEFENSE"/>
              <xsd:enumeration value="JUST"/>
              <xsd:enumeration value="HOME"/>
              <xsd:enumeration value="HORIZON"/>
              <xsd:enumeration value="OLAF"/>
              <xsd:enumeration value="RFCS"/>
              <xsd:enumeration value="REGIO"/>
              <xsd:enumeration value="SRSS"/>
              <xsd:enumeration value="TAXUD"/>
            </xsd:restriction>
          </xsd:simpleType>
        </xsd:union>
      </xsd:simpleType>
    </xsd:element>
    <xsd:element name="ProgrCategory" ma:index="2" nillable="true" ma:displayName="Programme Docs Category" ma:description="Needed for MGAs &amp; Programme Documents (MFF 2021-2027)" ma:format="Dropdown" ma:internalName="ProgrCategory">
      <xsd:simpleType>
        <xsd:union memberTypes="dms:Text">
          <xsd:simpleType>
            <xsd:restriction base="dms:Choice">
              <xsd:enumeration value="1. MGAs"/>
              <xsd:enumeration value="2. Programme guidance"/>
              <xsd:enumeration value="3. Customised reports &amp; forms"/>
              <xsd:enumeration value="5. Other"/>
              <xsd:enumeration value="6. xxx PUBLICATION FOLDERS"/>
              <xsd:enumeration value="7. xxxx DISCARDED DOCUMENTS"/>
              <xsd:enumeration value="1. PART C HEALTHCHECK"/>
              <xsd:enumeration value="2. MGA Annexes"/>
              <xsd:enumeration value="3. Customised reports &amp; forms (PPPA)"/>
              <xsd:enumeration value="3. Customised reports &amp; forms (HE ERC)"/>
              <xsd:enumeration value="3. Customised reports &amp; forms (HE MSCA)"/>
              <xsd:enumeration value="3. Customised reports &amp; forms (HE EIC)"/>
              <xsd:enumeration value="3. Customised reports &amp; forms (HE EIT)"/>
              <xsd:enumeration value="3. Customised reports &amp; forms (SMP COSME)"/>
              <xsd:enumeration value="3. Customised reports &amp; forms (SMP CONS)"/>
              <xsd:enumeration value="3. Customised reports &amp; forms (SMP COMP)"/>
              <xsd:enumeration value="3. Customised reports &amp; forms (SMP FOOD)"/>
              <xsd:enumeration value="3. Customised reports &amp; forms (SMP STAND)"/>
              <xsd:enumeration value="3. Customised reports &amp; forms (SMP ESS)"/>
              <xsd:enumeration value="3. Customised reports &amp; forms (ECHE Certificate)"/>
              <xsd:enumeration value="3. Customised reports &amp; forms (ESC HUMAID Quality Label)"/>
              <xsd:enumeration value="3. Customised reports &amp; forms (ECHO Partnership Certificate)"/>
            </xsd:restriction>
          </xsd:simpleType>
        </xsd:union>
      </xsd:simpleType>
    </xsd:element>
    <xsd:element name="Order1" ma:index="3" nillable="true" ma:displayName="Order" ma:internalName="Order1" ma:percentage="FALSE">
      <xsd:simpleType>
        <xsd:restriction base="dms:Number"/>
      </xsd:simpleType>
    </xsd:element>
    <xsd:element name="DocComments" ma:index="4" nillable="true" ma:displayName="Doc Comments" ma:description="Needed for all Pages" ma:internalName="DocComments">
      <xsd:simpleType>
        <xsd:restriction base="dms:Note"/>
      </xsd:simpleType>
    </xsd:element>
    <xsd:element name="DocOfficerComments" ma:index="5" nillable="true" ma:displayName="Doc Officer Comments" ma:description="Needed for MGAs &amp; Programme Documents and Business Documents Management View" ma:internalName="DocOfficerComments">
      <xsd:simpleType>
        <xsd:restriction base="dms:Note">
          <xsd:maxLength value="255"/>
        </xsd:restriction>
      </xsd:simpleType>
    </xsd:element>
    <xsd:element name="DocStatus" ma:index="6" nillable="true" ma:displayName="Doc Status" ma:description="Needed for all except GoFund Archive" ma:format="Dropdown" ma:internalName="DocStatus">
      <xsd:simpleType>
        <xsd:union memberTypes="dms:Text">
          <xsd:simpleType>
            <xsd:restriction base="dms:Choice">
              <xsd:enumeration value="͏New"/>
              <xsd:enumeration value="New version"/>
              <xsd:enumeration value="Under validation"/>
              <xsd:enumeration value="Ready"/>
              <xsd:enumeration value="Ready for publication"/>
              <xsd:enumeration value="Published"/>
              <xsd:enumeration value="Wait"/>
              <xsd:enumeration value="n/a (backoffice document)"/>
              <xsd:enumeration value="old document"/>
            </xsd:restriction>
          </xsd:simpleType>
        </xsd:union>
      </xsd:simpleType>
    </xsd:element>
    <xsd:element name="DocPublProtocol" ma:index="7" nillable="true" ma:displayName="Doc Publ. Protocol" ma:description="Needed for MGAs &amp; Programme Documents and Business Documents Management View" ma:format="Dropdown" ma:internalName="DocPublProtocol">
      <xsd:simpleType>
        <xsd:union memberTypes="dms:Text">
          <xsd:simpleType>
            <xsd:restriction base="dms:Choice">
              <xsd:enumeration value="MGA2-1 MGAs"/>
              <xsd:enumeration value="CONTR1-1 Expert contracts"/>
              <xsd:enumeration value="GUID1-1 Business - External guidance"/>
              <xsd:enumeration value="GUID1-2 Business - Internal guidance"/>
              <xsd:enumeration value="GUID2-1 Programme tpl - External guidance"/>
              <xsd:enumeration value="GUID2-2 Programme tpl - Internal guidance"/>
              <xsd:enumeration value="TPL1-1 Business - Decisions"/>
              <xsd:enumeration value="TPL1-2 Business - Reports"/>
              <xsd:enumeration value="TPL1-3 Business - Letters"/>
              <xsd:enumeration value="TPL1-4 Business - Special (Portal)"/>
              <xsd:enumeration value="TPL1-5 Business - Special (GoFund)"/>
              <xsd:enumeration value="TPL2-1 Programme tpl - Call documents"/>
              <xsd:enumeration value="TPL2-2 Programme tpl - Application forms, etc"/>
              <xsd:enumeration value="TPL2-3 Programme tpl - Evaluation forms, etc"/>
              <xsd:enumeration value="TPL2-4 Programme tpl - DoAs"/>
              <xsd:enumeration value="TPL2-5 Programme tpl - Reporting forms, etc"/>
              <xsd:enumeration value="TPL2-6 Programme tpl - Audit templates"/>
              <xsd:enumeration value="TPL2-7 Programme tpl - Other"/>
              <xsd:enumeration value="Portal1-1 Terms &amp; Conditions"/>
              <xsd:enumeration value="Portal1-2 Privacy Statement"/>
              <xsd:enumeration value="Portal1-3 Glossary"/>
              <xsd:enumeration value="Portal1-4 Lists of expert names"/>
            </xsd:restriction>
          </xsd:simpleType>
        </xsd:union>
      </xsd:simpleType>
    </xsd:element>
    <xsd:element name="DocInternalExternal" ma:index="8" nillable="true" ma:displayName="Doc Internal/External" ma:description="Needed for MGAs &amp; Programme Documents and Business Documentation Management View" ma:format="Dropdown" ma:internalName="DocInternalExternal">
      <xsd:simpleType>
        <xsd:union memberTypes="dms:Text">
          <xsd:simpleType>
            <xsd:restriction base="dms:Choice">
              <xsd:enumeration value="Internal"/>
              <xsd:enumeration value="External"/>
              <xsd:enumeration value="Internal &amp; external"/>
            </xsd:restriction>
          </xsd:simpleType>
        </xsd:union>
      </xsd:simpleType>
    </xsd:element>
    <xsd:element name="DocPublDestination" ma:index="9" nillable="true" ma:displayName="Doc Publ. Destination" ma:description="Needed for MGAs &amp; Programme Documents and Business Documents Management View" ma:internalName="DocPublDestination">
      <xsd:simpleType>
        <xsd:restriction base="dms:Note">
          <xsd:maxLength value="255"/>
        </xsd:restriction>
      </xsd:simpleType>
    </xsd:element>
    <xsd:element name="DocPublDate" ma:index="10" nillable="true" ma:displayName="Doc Publ. Date" ma:description="Needed for MGAs &amp; Programme Documents and Business Documents Management View" ma:format="DateOnly" ma:internalName="DocPublDate">
      <xsd:simpleType>
        <xsd:restriction base="dms:DateTime"/>
      </xsd:simpleType>
    </xsd:element>
    <xsd:element name="DocPublversion" ma:index="11" nillable="true" ma:displayName="Doc Publ. Version" ma:description="Needed for MGAs &amp; Programme Documents and Business Documents Management View" ma:internalName="DocPublversion" ma:percentage="FALSE">
      <xsd:simpleType>
        <xsd:restriction base="dms:Number"/>
      </xsd:simpleType>
    </xsd:element>
    <xsd:element name="ITcomments" ma:index="12" nillable="true" ma:displayName="IT Comments" ma:description="Needed for MGAs &amp; Programme Documents and Business Documents Normal View" ma:internalName="ITcomments">
      <xsd:simpleType>
        <xsd:restriction base="dms:Note">
          <xsd:maxLength value="255"/>
        </xsd:restriction>
      </xsd:simpleType>
    </xsd:element>
    <xsd:element name="ITstatus" ma:index="13" nillable="true" ma:displayName="IT Status" ma:description="Needed for MGAs &amp; Programme Documents and Business Documents Normal View" ma:format="Dropdown" ma:internalName="ITstatus">
      <xsd:simpleType>
        <xsd:union memberTypes="dms:Text">
          <xsd:simpleType>
            <xsd:restriction base="dms:Choice">
              <xsd:enumeration value="͏Wait"/>
              <xsd:enumeration value="Ready for IT"/>
              <xsd:enumeration value="IT implementation started"/>
              <xsd:enumeration value="IT implementation finished"/>
              <xsd:enumeration value="n/a (no IT implementation)"/>
            </xsd:restriction>
          </xsd:simpleType>
        </xsd:union>
      </xsd:simpleType>
    </xsd:element>
  </xsd:schema>
  <xsd:schema xmlns:xsd="http://www.w3.org/2001/XMLSchema" xmlns:xs="http://www.w3.org/2001/XMLSchema" xmlns:dms="http://schemas.microsoft.com/office/2006/documentManagement/types" xmlns:pc="http://schemas.microsoft.com/office/infopath/2007/PartnerControls" targetNamespace="58f75e61-ed07-41d3-a804-02f248e1fac3" elementFormDefault="qualified">
    <xsd:import namespace="http://schemas.microsoft.com/office/2006/documentManagement/types"/>
    <xsd:import namespace="http://schemas.microsoft.com/office/infopath/2007/PartnerControls"/>
    <xsd:element name="s86b" ma:index="21" nillable="true" ma:displayName="Doc Internal/External" ma:internalName="s86b">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0"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13E4CD-DF10-437A-9E64-DC9170A5A9E4}">
  <ds:schemaRefs>
    <ds:schemaRef ds:uri="http://schemas.microsoft.com/office/2006/metadata/properties"/>
    <ds:schemaRef ds:uri="http://schemas.microsoft.com/office/infopath/2007/PartnerControls"/>
    <ds:schemaRef ds:uri="084a5cd8-1559-4e94-ac72-b94fb9abc19e"/>
    <ds:schemaRef ds:uri="58f75e61-ed07-41d3-a804-02f248e1fac3"/>
  </ds:schemaRefs>
</ds:datastoreItem>
</file>

<file path=customXml/itemProps2.xml><?xml version="1.0" encoding="utf-8"?>
<ds:datastoreItem xmlns:ds="http://schemas.openxmlformats.org/officeDocument/2006/customXml" ds:itemID="{1BCCE439-2157-435F-8D9A-4C3B8F618324}">
  <ds:schemaRefs>
    <ds:schemaRef ds:uri="http://schemas.microsoft.com/sharepoint/v3/contenttype/forms"/>
  </ds:schemaRefs>
</ds:datastoreItem>
</file>

<file path=customXml/itemProps3.xml><?xml version="1.0" encoding="utf-8"?>
<ds:datastoreItem xmlns:ds="http://schemas.openxmlformats.org/officeDocument/2006/customXml" ds:itemID="{614ADC9A-8E30-4AF3-AE8B-748617001BF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84a5cd8-1559-4e94-ac72-b94fb9abc19e"/>
    <ds:schemaRef ds:uri="58f75e61-ed07-41d3-a804-02f248e1fac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2E2F9D8-0DBD-439D-B1D6-5057EE8E52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4</Pages>
  <Words>1292</Words>
  <Characters>6979</Characters>
  <Application>Microsoft Office Word</Application>
  <DocSecurity>0</DocSecurity>
  <Lines>58</Lines>
  <Paragraphs>16</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
      <vt:lpstr/>
    </vt:vector>
  </TitlesOfParts>
  <Company>European Commission</Company>
  <LinksUpToDate>false</LinksUpToDate>
  <CharactersWithSpaces>8255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CUNNINGHAM Nadia</dc:creator>
  <cp:lastModifiedBy>Dimitra Fantides</cp:lastModifiedBy>
  <cp:revision>2</cp:revision>
  <cp:lastPrinted>2024-07-01T20:06:00Z</cp:lastPrinted>
  <dcterms:created xsi:type="dcterms:W3CDTF">2025-10-16T09:46:00Z</dcterms:created>
  <dcterms:modified xsi:type="dcterms:W3CDTF">2025-10-16T09:46:00Z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0x010100258AA79CEB83498886A3A086811232500015D68561EDF2314DA91E1210E4D82B5C</vt:lpwstr>
  </property>
  <property fmtid="{D5CDD505-2E9C-101B-9397-08002B2CF9AE}" pid="3" name="EC_Collab_Status">
    <vt:lpwstr>Not Started</vt:lpwstr>
  </property>
  <property fmtid="{D5CDD505-2E9C-101B-9397-08002B2CF9AE}" pid="4" name="Order0">
    <vt:r8>23</vt:r8>
  </property>
</Properties>
</file>